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C05EA" w14:textId="77777777" w:rsidR="00E3623D" w:rsidRPr="008C6A5F" w:rsidRDefault="00E3623D" w:rsidP="00E3623D">
      <w:pPr>
        <w:autoSpaceDE w:val="0"/>
        <w:autoSpaceDN w:val="0"/>
        <w:ind w:right="-2"/>
        <w:jc w:val="both"/>
        <w:rPr>
          <w:rFonts w:ascii="Tahoma" w:eastAsia="Calibri" w:hAnsi="Tahoma" w:cs="Tahoma"/>
          <w:b w:val="0"/>
          <w:iCs/>
          <w:szCs w:val="22"/>
          <w:lang w:eastAsia="en-US"/>
        </w:rPr>
      </w:pPr>
      <w:r w:rsidRPr="008C6A5F">
        <w:rPr>
          <w:rFonts w:ascii="Tahoma" w:eastAsia="Calibri" w:hAnsi="Tahoma" w:cs="Tahoma"/>
          <w:bCs/>
          <w:szCs w:val="22"/>
          <w:lang w:eastAsia="en-US"/>
        </w:rPr>
        <w:t>Gradska knjižnica Zadar</w:t>
      </w:r>
      <w:r w:rsidRPr="008C6A5F">
        <w:rPr>
          <w:rFonts w:ascii="Tahoma" w:eastAsia="Calibri" w:hAnsi="Tahoma" w:cs="Tahoma"/>
          <w:b w:val="0"/>
          <w:szCs w:val="22"/>
          <w:lang w:eastAsia="en-US"/>
        </w:rPr>
        <w:t>, Stjepana Radića 11b, 23000 Zadar, OIB: 59559512621,</w:t>
      </w:r>
      <w:r w:rsidRPr="008C6A5F">
        <w:rPr>
          <w:rFonts w:ascii="Tahoma" w:eastAsia="Calibri" w:hAnsi="Tahoma" w:cs="Tahoma"/>
          <w:b w:val="0"/>
          <w:iCs/>
          <w:szCs w:val="22"/>
          <w:lang w:eastAsia="en-US"/>
        </w:rPr>
        <w:t xml:space="preserve"> (u daljnjem tekstu: </w:t>
      </w:r>
      <w:r w:rsidRPr="008C6A5F">
        <w:rPr>
          <w:rFonts w:ascii="Tahoma" w:eastAsia="Calibri" w:hAnsi="Tahoma" w:cs="Tahoma"/>
          <w:b w:val="0"/>
          <w:i/>
          <w:szCs w:val="22"/>
          <w:lang w:eastAsia="en-US"/>
        </w:rPr>
        <w:t>Naručitelj</w:t>
      </w:r>
      <w:r w:rsidRPr="008C6A5F">
        <w:rPr>
          <w:rFonts w:ascii="Tahoma" w:eastAsia="Calibri" w:hAnsi="Tahoma" w:cs="Tahoma"/>
          <w:b w:val="0"/>
          <w:iCs/>
          <w:szCs w:val="22"/>
          <w:lang w:eastAsia="en-US"/>
        </w:rPr>
        <w:t>) koju zastupa ravnateljica Doroteja Kamber Kontić</w:t>
      </w:r>
    </w:p>
    <w:p w14:paraId="2DBBB122" w14:textId="77777777" w:rsidR="00E3623D" w:rsidRPr="008C6A5F" w:rsidRDefault="00E3623D" w:rsidP="00E3623D">
      <w:pPr>
        <w:autoSpaceDE w:val="0"/>
        <w:autoSpaceDN w:val="0"/>
        <w:ind w:right="-2"/>
        <w:jc w:val="both"/>
        <w:rPr>
          <w:rFonts w:ascii="Tahoma" w:eastAsia="Calibri" w:hAnsi="Tahoma" w:cs="Tahoma"/>
          <w:b w:val="0"/>
          <w:szCs w:val="22"/>
          <w:lang w:val="en-US" w:eastAsia="en-US"/>
        </w:rPr>
      </w:pPr>
      <w:proofErr w:type="gramStart"/>
      <w:r w:rsidRPr="008C6A5F">
        <w:rPr>
          <w:rFonts w:ascii="Tahoma" w:eastAsia="Calibri" w:hAnsi="Tahoma" w:cs="Tahoma"/>
          <w:b w:val="0"/>
          <w:szCs w:val="22"/>
          <w:lang w:val="en-US" w:eastAsia="en-US"/>
        </w:rPr>
        <w:t>i</w:t>
      </w:r>
      <w:proofErr w:type="gramEnd"/>
    </w:p>
    <w:p w14:paraId="14873800" w14:textId="77777777" w:rsidR="00E3623D" w:rsidRPr="008C6A5F" w:rsidRDefault="00E3623D" w:rsidP="00E3623D">
      <w:pPr>
        <w:autoSpaceDE w:val="0"/>
        <w:autoSpaceDN w:val="0"/>
        <w:ind w:right="-2"/>
        <w:jc w:val="both"/>
        <w:rPr>
          <w:rFonts w:ascii="Tahoma" w:eastAsia="Calibri" w:hAnsi="Tahoma" w:cs="Tahoma"/>
          <w:b w:val="0"/>
          <w:szCs w:val="22"/>
          <w:lang w:val="en-US" w:eastAsia="en-US"/>
        </w:rPr>
      </w:pPr>
      <w:r w:rsidRPr="008C6A5F">
        <w:rPr>
          <w:rFonts w:ascii="Tahoma" w:eastAsia="Calibri" w:hAnsi="Tahoma" w:cs="Tahoma"/>
          <w:szCs w:val="22"/>
          <w:lang w:val="en-US" w:eastAsia="en-US"/>
        </w:rPr>
        <w:t>……………………………………………………..</w:t>
      </w:r>
      <w:r w:rsidRPr="008C6A5F">
        <w:rPr>
          <w:rFonts w:ascii="Tahoma" w:eastAsia="Calibri" w:hAnsi="Tahoma" w:cs="Tahoma"/>
          <w:b w:val="0"/>
          <w:szCs w:val="22"/>
          <w:lang w:val="en-US" w:eastAsia="en-US"/>
        </w:rPr>
        <w:t xml:space="preserve"> (</w:t>
      </w:r>
      <w:proofErr w:type="gramStart"/>
      <w:r w:rsidRPr="008C6A5F">
        <w:rPr>
          <w:rFonts w:ascii="Tahoma" w:eastAsia="Calibri" w:hAnsi="Tahoma" w:cs="Tahoma"/>
          <w:b w:val="0"/>
          <w:szCs w:val="22"/>
          <w:lang w:val="en-US" w:eastAsia="en-US"/>
        </w:rPr>
        <w:t>u</w:t>
      </w:r>
      <w:proofErr w:type="gramEnd"/>
      <w:r w:rsidRPr="008C6A5F">
        <w:rPr>
          <w:rFonts w:ascii="Tahoma" w:eastAsia="Calibri" w:hAnsi="Tahoma" w:cs="Tahoma"/>
          <w:b w:val="0"/>
          <w:szCs w:val="22"/>
          <w:lang w:val="en-US" w:eastAsia="en-US"/>
        </w:rPr>
        <w:t xml:space="preserve"> </w:t>
      </w:r>
      <w:proofErr w:type="spellStart"/>
      <w:r w:rsidRPr="008C6A5F">
        <w:rPr>
          <w:rFonts w:ascii="Tahoma" w:eastAsia="Calibri" w:hAnsi="Tahoma" w:cs="Tahoma"/>
          <w:b w:val="0"/>
          <w:szCs w:val="22"/>
          <w:lang w:val="en-US" w:eastAsia="en-US"/>
        </w:rPr>
        <w:t>daljnjem</w:t>
      </w:r>
      <w:proofErr w:type="spellEnd"/>
      <w:r w:rsidRPr="008C6A5F">
        <w:rPr>
          <w:rFonts w:ascii="Tahoma" w:eastAsia="Calibri" w:hAnsi="Tahoma" w:cs="Tahoma"/>
          <w:b w:val="0"/>
          <w:szCs w:val="22"/>
          <w:lang w:val="en-US" w:eastAsia="en-US"/>
        </w:rPr>
        <w:t xml:space="preserve"> </w:t>
      </w:r>
      <w:proofErr w:type="spellStart"/>
      <w:r w:rsidRPr="008C6A5F">
        <w:rPr>
          <w:rFonts w:ascii="Tahoma" w:eastAsia="Calibri" w:hAnsi="Tahoma" w:cs="Tahoma"/>
          <w:b w:val="0"/>
          <w:szCs w:val="22"/>
          <w:lang w:val="en-US" w:eastAsia="en-US"/>
        </w:rPr>
        <w:t>tekstu</w:t>
      </w:r>
      <w:proofErr w:type="spellEnd"/>
      <w:r w:rsidRPr="008C6A5F">
        <w:rPr>
          <w:rFonts w:ascii="Tahoma" w:eastAsia="Calibri" w:hAnsi="Tahoma" w:cs="Tahoma"/>
          <w:b w:val="0"/>
          <w:szCs w:val="22"/>
          <w:lang w:val="en-US" w:eastAsia="en-US"/>
        </w:rPr>
        <w:t xml:space="preserve">: </w:t>
      </w:r>
      <w:proofErr w:type="spellStart"/>
      <w:r w:rsidRPr="008C6A5F">
        <w:rPr>
          <w:rFonts w:ascii="Tahoma" w:eastAsia="Calibri" w:hAnsi="Tahoma" w:cs="Tahoma"/>
          <w:b w:val="0"/>
          <w:i/>
          <w:iCs/>
          <w:szCs w:val="22"/>
          <w:lang w:val="en-US" w:eastAsia="en-US"/>
        </w:rPr>
        <w:t>Ugovaratelj</w:t>
      </w:r>
      <w:proofErr w:type="spellEnd"/>
      <w:r w:rsidRPr="008C6A5F">
        <w:rPr>
          <w:rFonts w:ascii="Tahoma" w:eastAsia="Calibri" w:hAnsi="Tahoma" w:cs="Tahoma"/>
          <w:b w:val="0"/>
          <w:szCs w:val="22"/>
          <w:lang w:val="en-US" w:eastAsia="en-US"/>
        </w:rPr>
        <w:t xml:space="preserve">) </w:t>
      </w:r>
    </w:p>
    <w:p w14:paraId="227C18E4" w14:textId="77777777" w:rsidR="00E3623D" w:rsidRPr="008C6A5F" w:rsidRDefault="00E3623D" w:rsidP="00E3623D">
      <w:pPr>
        <w:autoSpaceDE w:val="0"/>
        <w:autoSpaceDN w:val="0"/>
        <w:ind w:right="-2"/>
        <w:jc w:val="both"/>
        <w:rPr>
          <w:rFonts w:ascii="Tahoma" w:eastAsia="Calibri" w:hAnsi="Tahoma" w:cs="Tahoma"/>
          <w:bCs/>
          <w:szCs w:val="22"/>
          <w:lang w:val="en-US" w:eastAsia="en-US"/>
        </w:rPr>
      </w:pPr>
      <w:proofErr w:type="spellStart"/>
      <w:proofErr w:type="gramStart"/>
      <w:r w:rsidRPr="008C6A5F">
        <w:rPr>
          <w:rFonts w:ascii="Tahoma" w:eastAsia="Calibri" w:hAnsi="Tahoma" w:cs="Tahoma"/>
          <w:b w:val="0"/>
          <w:szCs w:val="22"/>
          <w:lang w:val="en-US" w:eastAsia="en-US"/>
        </w:rPr>
        <w:t>sklapaju</w:t>
      </w:r>
      <w:proofErr w:type="spellEnd"/>
      <w:proofErr w:type="gramEnd"/>
      <w:r w:rsidRPr="008C6A5F">
        <w:rPr>
          <w:rFonts w:ascii="Tahoma" w:eastAsia="Calibri" w:hAnsi="Tahoma" w:cs="Tahoma"/>
          <w:b w:val="0"/>
          <w:szCs w:val="22"/>
          <w:lang w:val="en-US" w:eastAsia="en-US"/>
        </w:rPr>
        <w:t xml:space="preserve"> </w:t>
      </w:r>
      <w:proofErr w:type="spellStart"/>
      <w:r w:rsidRPr="008C6A5F">
        <w:rPr>
          <w:rFonts w:ascii="Tahoma" w:eastAsia="Calibri" w:hAnsi="Tahoma" w:cs="Tahoma"/>
          <w:b w:val="0"/>
          <w:szCs w:val="22"/>
          <w:lang w:val="en-US" w:eastAsia="en-US"/>
        </w:rPr>
        <w:t>sljedeći</w:t>
      </w:r>
      <w:proofErr w:type="spellEnd"/>
    </w:p>
    <w:p w14:paraId="0DD3A1D9" w14:textId="77777777" w:rsidR="00E3623D" w:rsidRPr="008C6A5F" w:rsidRDefault="00E3623D" w:rsidP="00E3623D">
      <w:pPr>
        <w:widowControl w:val="0"/>
        <w:overflowPunct w:val="0"/>
        <w:autoSpaceDE w:val="0"/>
        <w:autoSpaceDN w:val="0"/>
        <w:jc w:val="both"/>
        <w:textAlignment w:val="baseline"/>
        <w:rPr>
          <w:rFonts w:ascii="Tahoma" w:eastAsiaTheme="minorHAnsi" w:hAnsi="Tahoma" w:cs="Tahoma"/>
          <w:b w:val="0"/>
          <w:szCs w:val="22"/>
          <w:lang w:val="en-US" w:eastAsia="en-US"/>
        </w:rPr>
      </w:pPr>
    </w:p>
    <w:p w14:paraId="0AF4AC18" w14:textId="77777777" w:rsidR="00E3623D" w:rsidRPr="008C6A5F" w:rsidRDefault="00E3623D" w:rsidP="00E3623D">
      <w:pPr>
        <w:widowControl w:val="0"/>
        <w:autoSpaceDE w:val="0"/>
        <w:autoSpaceDN w:val="0"/>
        <w:jc w:val="both"/>
        <w:rPr>
          <w:rFonts w:ascii="Tahoma" w:eastAsiaTheme="minorHAnsi" w:hAnsi="Tahoma" w:cs="Tahoma"/>
          <w:b w:val="0"/>
          <w:szCs w:val="22"/>
          <w:lang w:val="en-US" w:eastAsia="en-US"/>
        </w:rPr>
      </w:pPr>
    </w:p>
    <w:p w14:paraId="677AD947" w14:textId="533CE9C2" w:rsidR="00E3623D" w:rsidRPr="008C6A5F" w:rsidRDefault="00E3623D" w:rsidP="00E3623D">
      <w:pPr>
        <w:widowControl w:val="0"/>
        <w:autoSpaceDE w:val="0"/>
        <w:autoSpaceDN w:val="0"/>
        <w:jc w:val="center"/>
        <w:rPr>
          <w:rFonts w:ascii="Tahoma" w:eastAsiaTheme="minorHAnsi" w:hAnsi="Tahoma" w:cs="Tahoma"/>
          <w:bCs/>
          <w:szCs w:val="22"/>
          <w:lang w:val="en-US" w:eastAsia="en-US"/>
        </w:rPr>
      </w:pPr>
      <w:r w:rsidRPr="008C6A5F">
        <w:rPr>
          <w:rFonts w:ascii="Tahoma" w:eastAsiaTheme="minorHAnsi" w:hAnsi="Tahoma" w:cs="Tahoma"/>
          <w:bCs/>
          <w:szCs w:val="22"/>
          <w:lang w:val="en-US" w:eastAsia="en-US"/>
        </w:rPr>
        <w:t>UGOVOR O ISPORUCI ROBE</w:t>
      </w:r>
    </w:p>
    <w:p w14:paraId="6EEE5A59" w14:textId="5C789EFE" w:rsidR="00E3623D" w:rsidRPr="008C6A5F" w:rsidRDefault="00E3623D" w:rsidP="00E3623D">
      <w:pPr>
        <w:widowControl w:val="0"/>
        <w:autoSpaceDE w:val="0"/>
        <w:autoSpaceDN w:val="0"/>
        <w:jc w:val="center"/>
        <w:rPr>
          <w:rFonts w:ascii="Tahoma" w:eastAsiaTheme="minorHAnsi" w:hAnsi="Tahoma" w:cs="Tahoma"/>
          <w:b w:val="0"/>
          <w:bCs/>
          <w:szCs w:val="22"/>
          <w:lang w:val="en-US" w:eastAsia="en-US"/>
        </w:rPr>
      </w:pPr>
      <w:r w:rsidRPr="008C6A5F">
        <w:rPr>
          <w:rFonts w:ascii="Tahoma" w:eastAsiaTheme="minorHAnsi" w:hAnsi="Tahoma" w:cs="Tahoma"/>
          <w:bCs/>
          <w:szCs w:val="22"/>
          <w:lang w:val="en-US" w:eastAsia="en-US"/>
        </w:rPr>
        <w:t>LOŽ ULJE</w:t>
      </w:r>
    </w:p>
    <w:p w14:paraId="490CF534" w14:textId="77777777" w:rsidR="00E3623D" w:rsidRPr="008C6A5F" w:rsidRDefault="00E3623D" w:rsidP="00E3623D">
      <w:pPr>
        <w:widowControl w:val="0"/>
        <w:autoSpaceDE w:val="0"/>
        <w:autoSpaceDN w:val="0"/>
        <w:jc w:val="center"/>
        <w:rPr>
          <w:rFonts w:ascii="Tahoma" w:eastAsiaTheme="minorHAnsi" w:hAnsi="Tahoma" w:cs="Tahoma"/>
          <w:bCs/>
          <w:szCs w:val="22"/>
          <w:lang w:val="en-US" w:eastAsia="en-US"/>
        </w:rPr>
      </w:pPr>
    </w:p>
    <w:p w14:paraId="1127A2E3" w14:textId="5B29F687" w:rsidR="00E3623D" w:rsidRPr="008C6A5F" w:rsidRDefault="00E3623D" w:rsidP="00E3623D">
      <w:pPr>
        <w:widowControl w:val="0"/>
        <w:autoSpaceDE w:val="0"/>
        <w:autoSpaceDN w:val="0"/>
        <w:rPr>
          <w:rFonts w:ascii="Tahoma" w:eastAsiaTheme="minorHAnsi" w:hAnsi="Tahoma" w:cs="Tahoma"/>
          <w:bCs/>
          <w:szCs w:val="22"/>
          <w:lang w:val="en-US" w:eastAsia="en-US"/>
        </w:rPr>
      </w:pPr>
      <w:r w:rsidRPr="008C6A5F">
        <w:rPr>
          <w:rFonts w:ascii="Tahoma" w:eastAsiaTheme="minorHAnsi" w:hAnsi="Tahoma" w:cs="Tahoma"/>
          <w:bCs/>
          <w:szCs w:val="22"/>
          <w:lang w:val="en-US" w:eastAsia="en-US"/>
        </w:rPr>
        <w:t>UVOD</w:t>
      </w:r>
    </w:p>
    <w:p w14:paraId="38A08D85" w14:textId="77777777" w:rsidR="00E3623D" w:rsidRPr="008C6A5F" w:rsidRDefault="00E3623D" w:rsidP="00E3623D">
      <w:pPr>
        <w:widowControl w:val="0"/>
        <w:autoSpaceDE w:val="0"/>
        <w:autoSpaceDN w:val="0"/>
        <w:rPr>
          <w:rFonts w:ascii="Tahoma" w:eastAsiaTheme="minorHAnsi" w:hAnsi="Tahoma" w:cs="Tahoma"/>
          <w:bCs/>
          <w:szCs w:val="22"/>
          <w:lang w:val="en-US" w:eastAsia="en-US"/>
        </w:rPr>
      </w:pPr>
    </w:p>
    <w:p w14:paraId="026203DB" w14:textId="77777777" w:rsidR="00E3623D" w:rsidRPr="008C6A5F" w:rsidRDefault="00E3623D" w:rsidP="00E3623D">
      <w:pPr>
        <w:widowControl w:val="0"/>
        <w:autoSpaceDE w:val="0"/>
        <w:autoSpaceDN w:val="0"/>
        <w:jc w:val="center"/>
        <w:rPr>
          <w:rFonts w:ascii="Tahoma" w:eastAsiaTheme="minorHAnsi" w:hAnsi="Tahoma" w:cs="Tahoma"/>
          <w:b w:val="0"/>
          <w:szCs w:val="22"/>
          <w:lang w:val="en-US" w:eastAsia="en-US"/>
        </w:rPr>
      </w:pPr>
      <w:proofErr w:type="spellStart"/>
      <w:r w:rsidRPr="008C6A5F">
        <w:rPr>
          <w:rFonts w:ascii="Tahoma" w:eastAsiaTheme="minorHAnsi" w:hAnsi="Tahoma" w:cs="Tahoma"/>
          <w:bCs/>
          <w:szCs w:val="22"/>
          <w:lang w:val="en-US" w:eastAsia="en-US"/>
        </w:rPr>
        <w:t>Članak</w:t>
      </w:r>
      <w:proofErr w:type="spellEnd"/>
      <w:r w:rsidRPr="008C6A5F">
        <w:rPr>
          <w:rFonts w:ascii="Tahoma" w:eastAsiaTheme="minorHAnsi" w:hAnsi="Tahoma" w:cs="Tahoma"/>
          <w:bCs/>
          <w:szCs w:val="22"/>
          <w:lang w:val="en-US" w:eastAsia="en-US"/>
        </w:rPr>
        <w:t xml:space="preserve"> 1</w:t>
      </w:r>
      <w:r w:rsidRPr="008C6A5F">
        <w:rPr>
          <w:rFonts w:ascii="Tahoma" w:eastAsiaTheme="minorHAnsi" w:hAnsi="Tahoma" w:cs="Tahoma"/>
          <w:b w:val="0"/>
          <w:szCs w:val="22"/>
          <w:lang w:val="en-US" w:eastAsia="en-US"/>
        </w:rPr>
        <w:t>.</w:t>
      </w:r>
    </w:p>
    <w:p w14:paraId="6B21115A" w14:textId="103D1E77" w:rsidR="00E3623D" w:rsidRPr="008C6A5F" w:rsidRDefault="00E3623D" w:rsidP="00E3623D">
      <w:pPr>
        <w:widowControl w:val="0"/>
        <w:autoSpaceDE w:val="0"/>
        <w:autoSpaceDN w:val="0"/>
        <w:jc w:val="both"/>
        <w:rPr>
          <w:rFonts w:ascii="Tahoma" w:eastAsiaTheme="minorHAnsi" w:hAnsi="Tahoma" w:cs="Tahoma"/>
          <w:b w:val="0"/>
          <w:szCs w:val="22"/>
          <w:lang w:val="en-US" w:eastAsia="en-US"/>
        </w:rPr>
      </w:pPr>
      <w:r w:rsidRPr="008C6A5F">
        <w:rPr>
          <w:rFonts w:ascii="Tahoma" w:eastAsiaTheme="minorHAnsi" w:hAnsi="Tahoma" w:cs="Tahoma"/>
          <w:b w:val="0"/>
          <w:szCs w:val="22"/>
          <w:lang w:val="en-US" w:eastAsia="en-US"/>
        </w:rPr>
        <w:t xml:space="preserve">(1) </w:t>
      </w:r>
      <w:proofErr w:type="spellStart"/>
      <w:r w:rsidRPr="008C6A5F">
        <w:rPr>
          <w:rFonts w:ascii="Tahoma" w:eastAsiaTheme="minorHAnsi" w:hAnsi="Tahoma" w:cs="Tahoma"/>
          <w:b w:val="0"/>
          <w:szCs w:val="22"/>
          <w:lang w:val="en-US" w:eastAsia="en-US"/>
        </w:rPr>
        <w:t>Ovaj</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Ugovor</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temelji</w:t>
      </w:r>
      <w:proofErr w:type="spellEnd"/>
      <w:r w:rsidRPr="008C6A5F">
        <w:rPr>
          <w:rFonts w:ascii="Tahoma" w:eastAsiaTheme="minorHAnsi" w:hAnsi="Tahoma" w:cs="Tahoma"/>
          <w:b w:val="0"/>
          <w:szCs w:val="22"/>
          <w:lang w:val="en-US" w:eastAsia="en-US"/>
        </w:rPr>
        <w:t xml:space="preserve"> se </w:t>
      </w:r>
      <w:proofErr w:type="spellStart"/>
      <w:r w:rsidRPr="008C6A5F">
        <w:rPr>
          <w:rFonts w:ascii="Tahoma" w:eastAsiaTheme="minorHAnsi" w:hAnsi="Tahoma" w:cs="Tahoma"/>
          <w:b w:val="0"/>
          <w:szCs w:val="22"/>
          <w:lang w:val="en-US" w:eastAsia="en-US"/>
        </w:rPr>
        <w:t>na</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provedbi</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postupka</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jednostavne</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nabave</w:t>
      </w:r>
      <w:proofErr w:type="spellEnd"/>
      <w:r w:rsidRPr="008C6A5F">
        <w:rPr>
          <w:rFonts w:ascii="Tahoma" w:eastAsiaTheme="minorHAnsi" w:hAnsi="Tahoma" w:cs="Tahoma"/>
          <w:b w:val="0"/>
          <w:szCs w:val="22"/>
          <w:lang w:val="en-US" w:eastAsia="en-US"/>
        </w:rPr>
        <w:t xml:space="preserve"> robe za </w:t>
      </w:r>
      <w:proofErr w:type="spellStart"/>
      <w:r w:rsidRPr="008C6A5F">
        <w:rPr>
          <w:rFonts w:ascii="Tahoma" w:eastAsiaTheme="minorHAnsi" w:hAnsi="Tahoma" w:cs="Tahoma"/>
          <w:b w:val="0"/>
          <w:szCs w:val="22"/>
          <w:lang w:val="en-US" w:eastAsia="en-US"/>
        </w:rPr>
        <w:t>predmet</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nabave</w:t>
      </w:r>
      <w:proofErr w:type="spellEnd"/>
      <w:r w:rsidRPr="008C6A5F">
        <w:rPr>
          <w:rFonts w:ascii="Tahoma" w:eastAsiaTheme="minorHAnsi" w:hAnsi="Tahoma" w:cs="Tahoma"/>
          <w:b w:val="0"/>
          <w:szCs w:val="22"/>
          <w:lang w:val="en-US" w:eastAsia="en-US"/>
        </w:rPr>
        <w:t xml:space="preserve">: Nabava </w:t>
      </w:r>
      <w:proofErr w:type="spellStart"/>
      <w:r w:rsidRPr="008C6A5F">
        <w:rPr>
          <w:rFonts w:ascii="Tahoma" w:eastAsiaTheme="minorHAnsi" w:hAnsi="Tahoma" w:cs="Tahoma"/>
          <w:b w:val="0"/>
          <w:szCs w:val="22"/>
          <w:lang w:val="en-US" w:eastAsia="en-US"/>
        </w:rPr>
        <w:t>naftnih</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derivata</w:t>
      </w:r>
      <w:proofErr w:type="spellEnd"/>
      <w:r w:rsidRPr="008C6A5F">
        <w:rPr>
          <w:rFonts w:ascii="Tahoma" w:eastAsiaTheme="minorHAnsi" w:hAnsi="Tahoma" w:cs="Tahoma"/>
          <w:b w:val="0"/>
          <w:szCs w:val="22"/>
          <w:lang w:val="en-US" w:eastAsia="en-US"/>
        </w:rPr>
        <w:t xml:space="preserve">, GRUPE, </w:t>
      </w:r>
      <w:proofErr w:type="spellStart"/>
      <w:r w:rsidRPr="008C6A5F">
        <w:rPr>
          <w:rFonts w:ascii="Tahoma" w:eastAsiaTheme="minorHAnsi" w:hAnsi="Tahoma" w:cs="Tahoma"/>
          <w:b w:val="0"/>
          <w:szCs w:val="22"/>
          <w:lang w:val="en-US" w:eastAsia="en-US"/>
        </w:rPr>
        <w:t>Grupa</w:t>
      </w:r>
      <w:proofErr w:type="spellEnd"/>
      <w:r w:rsidRPr="008C6A5F">
        <w:rPr>
          <w:rFonts w:ascii="Tahoma" w:eastAsiaTheme="minorHAnsi" w:hAnsi="Tahoma" w:cs="Tahoma"/>
          <w:b w:val="0"/>
          <w:szCs w:val="22"/>
          <w:lang w:val="en-US" w:eastAsia="en-US"/>
        </w:rPr>
        <w:t xml:space="preserve"> 2.: Nabava </w:t>
      </w:r>
      <w:proofErr w:type="spellStart"/>
      <w:r w:rsidRPr="008C6A5F">
        <w:rPr>
          <w:rFonts w:ascii="Tahoma" w:eastAsiaTheme="minorHAnsi" w:hAnsi="Tahoma" w:cs="Tahoma"/>
          <w:b w:val="0"/>
          <w:szCs w:val="22"/>
          <w:lang w:val="en-US" w:eastAsia="en-US"/>
        </w:rPr>
        <w:t>lož</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ulja</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evidencijski</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broj</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nabave</w:t>
      </w:r>
      <w:proofErr w:type="spellEnd"/>
      <w:r w:rsidRPr="008C6A5F">
        <w:rPr>
          <w:rFonts w:ascii="Tahoma" w:eastAsiaTheme="minorHAnsi" w:hAnsi="Tahoma" w:cs="Tahoma"/>
          <w:b w:val="0"/>
          <w:szCs w:val="22"/>
          <w:lang w:val="en-US" w:eastAsia="en-US"/>
        </w:rPr>
        <w:t xml:space="preserve">: JN-1/2026, u </w:t>
      </w:r>
      <w:proofErr w:type="spellStart"/>
      <w:r w:rsidRPr="008C6A5F">
        <w:rPr>
          <w:rFonts w:ascii="Tahoma" w:eastAsiaTheme="minorHAnsi" w:hAnsi="Tahoma" w:cs="Tahoma"/>
          <w:b w:val="0"/>
          <w:szCs w:val="22"/>
          <w:lang w:val="en-US" w:eastAsia="en-US"/>
        </w:rPr>
        <w:t>kojem</w:t>
      </w:r>
      <w:proofErr w:type="spellEnd"/>
      <w:r w:rsidRPr="008C6A5F">
        <w:rPr>
          <w:rFonts w:ascii="Tahoma" w:eastAsiaTheme="minorHAnsi" w:hAnsi="Tahoma" w:cs="Tahoma"/>
          <w:b w:val="0"/>
          <w:szCs w:val="22"/>
          <w:lang w:val="en-US" w:eastAsia="en-US"/>
        </w:rPr>
        <w:t xml:space="preserve"> je </w:t>
      </w:r>
      <w:proofErr w:type="spellStart"/>
      <w:r w:rsidRPr="008C6A5F">
        <w:rPr>
          <w:rFonts w:ascii="Tahoma" w:eastAsiaTheme="minorHAnsi" w:hAnsi="Tahoma" w:cs="Tahoma"/>
          <w:b w:val="0"/>
          <w:szCs w:val="22"/>
          <w:lang w:val="en-US" w:eastAsia="en-US"/>
        </w:rPr>
        <w:t>Naručitelj</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Odlukom</w:t>
      </w:r>
      <w:proofErr w:type="spellEnd"/>
      <w:r w:rsidRPr="008C6A5F">
        <w:rPr>
          <w:rFonts w:ascii="Tahoma" w:eastAsiaTheme="minorHAnsi" w:hAnsi="Tahoma" w:cs="Tahoma"/>
          <w:b w:val="0"/>
          <w:szCs w:val="22"/>
          <w:lang w:val="en-US" w:eastAsia="en-US"/>
        </w:rPr>
        <w:t xml:space="preserve"> (KLASA:……….URBROJ:………) od ………... </w:t>
      </w:r>
      <w:proofErr w:type="spellStart"/>
      <w:r w:rsidRPr="008C6A5F">
        <w:rPr>
          <w:rFonts w:ascii="Tahoma" w:eastAsiaTheme="minorHAnsi" w:hAnsi="Tahoma" w:cs="Tahoma"/>
          <w:b w:val="0"/>
          <w:szCs w:val="22"/>
          <w:lang w:val="en-US" w:eastAsia="en-US"/>
        </w:rPr>
        <w:t>odabrao</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ponudu</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ponuditelja</w:t>
      </w:r>
      <w:proofErr w:type="spellEnd"/>
      <w:r w:rsidRPr="008C6A5F">
        <w:rPr>
          <w:rFonts w:ascii="Tahoma" w:eastAsiaTheme="minorHAnsi" w:hAnsi="Tahoma" w:cs="Tahoma"/>
          <w:b w:val="0"/>
          <w:szCs w:val="22"/>
          <w:lang w:val="en-US" w:eastAsia="en-US"/>
        </w:rPr>
        <w:t xml:space="preserve"> …………………., </w:t>
      </w:r>
      <w:proofErr w:type="spellStart"/>
      <w:r w:rsidRPr="008C6A5F">
        <w:rPr>
          <w:rFonts w:ascii="Tahoma" w:eastAsiaTheme="minorHAnsi" w:hAnsi="Tahoma" w:cs="Tahoma"/>
          <w:b w:val="0"/>
          <w:szCs w:val="22"/>
          <w:lang w:val="en-US" w:eastAsia="en-US"/>
        </w:rPr>
        <w:t>br</w:t>
      </w:r>
      <w:proofErr w:type="spellEnd"/>
      <w:r w:rsidRPr="008C6A5F">
        <w:rPr>
          <w:rFonts w:ascii="Tahoma" w:eastAsiaTheme="minorHAnsi" w:hAnsi="Tahoma" w:cs="Tahoma"/>
          <w:b w:val="0"/>
          <w:szCs w:val="22"/>
          <w:lang w:val="en-US" w:eastAsia="en-US"/>
        </w:rPr>
        <w:t xml:space="preserve">: ……… od ……..2026. </w:t>
      </w:r>
      <w:proofErr w:type="spellStart"/>
      <w:proofErr w:type="gramStart"/>
      <w:r w:rsidRPr="008C6A5F">
        <w:rPr>
          <w:rFonts w:ascii="Tahoma" w:eastAsiaTheme="minorHAnsi" w:hAnsi="Tahoma" w:cs="Tahoma"/>
          <w:b w:val="0"/>
          <w:szCs w:val="22"/>
          <w:lang w:val="en-US" w:eastAsia="en-US"/>
        </w:rPr>
        <w:t>godine</w:t>
      </w:r>
      <w:proofErr w:type="spellEnd"/>
      <w:proofErr w:type="gramEnd"/>
      <w:r w:rsidRPr="008C6A5F">
        <w:rPr>
          <w:rFonts w:ascii="Tahoma" w:eastAsiaTheme="minorHAnsi" w:hAnsi="Tahoma" w:cs="Tahoma"/>
          <w:b w:val="0"/>
          <w:szCs w:val="22"/>
          <w:lang w:val="en-US" w:eastAsia="en-US"/>
        </w:rPr>
        <w:t xml:space="preserve">, a </w:t>
      </w:r>
      <w:proofErr w:type="spellStart"/>
      <w:r w:rsidRPr="008C6A5F">
        <w:rPr>
          <w:rFonts w:ascii="Tahoma" w:eastAsiaTheme="minorHAnsi" w:hAnsi="Tahoma" w:cs="Tahoma"/>
          <w:b w:val="0"/>
          <w:szCs w:val="22"/>
          <w:lang w:val="en-US" w:eastAsia="en-US"/>
        </w:rPr>
        <w:t>sukladno</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članku</w:t>
      </w:r>
      <w:proofErr w:type="spellEnd"/>
      <w:r w:rsidRPr="008C6A5F">
        <w:rPr>
          <w:rFonts w:ascii="Tahoma" w:eastAsiaTheme="minorHAnsi" w:hAnsi="Tahoma" w:cs="Tahoma"/>
          <w:b w:val="0"/>
          <w:szCs w:val="22"/>
          <w:lang w:val="en-US" w:eastAsia="en-US"/>
        </w:rPr>
        <w:t xml:space="preserve"> 7. </w:t>
      </w:r>
      <w:proofErr w:type="spellStart"/>
      <w:r w:rsidRPr="008C6A5F">
        <w:rPr>
          <w:rFonts w:ascii="Tahoma" w:eastAsiaTheme="minorHAnsi" w:hAnsi="Tahoma" w:cs="Tahoma"/>
          <w:b w:val="0"/>
          <w:szCs w:val="22"/>
          <w:lang w:val="en-US" w:eastAsia="en-US"/>
        </w:rPr>
        <w:t>Pravilnika</w:t>
      </w:r>
      <w:proofErr w:type="spellEnd"/>
      <w:r w:rsidRPr="008C6A5F">
        <w:rPr>
          <w:rFonts w:ascii="Tahoma" w:eastAsiaTheme="minorHAnsi" w:hAnsi="Tahoma" w:cs="Tahoma"/>
          <w:b w:val="0"/>
          <w:szCs w:val="22"/>
          <w:lang w:val="en-US" w:eastAsia="en-US"/>
        </w:rPr>
        <w:t xml:space="preserve"> o </w:t>
      </w:r>
      <w:proofErr w:type="spellStart"/>
      <w:r w:rsidRPr="008C6A5F">
        <w:rPr>
          <w:rFonts w:ascii="Tahoma" w:eastAsiaTheme="minorHAnsi" w:hAnsi="Tahoma" w:cs="Tahoma"/>
          <w:b w:val="0"/>
          <w:szCs w:val="22"/>
          <w:lang w:val="en-US" w:eastAsia="en-US"/>
        </w:rPr>
        <w:t>provedbi</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jednostavne</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nabave</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Naručitelja</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objavom</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Poziva</w:t>
      </w:r>
      <w:proofErr w:type="spellEnd"/>
      <w:r w:rsidRPr="008C6A5F">
        <w:rPr>
          <w:rFonts w:ascii="Tahoma" w:eastAsiaTheme="minorHAnsi" w:hAnsi="Tahoma" w:cs="Tahoma"/>
          <w:b w:val="0"/>
          <w:szCs w:val="22"/>
          <w:lang w:val="en-US" w:eastAsia="en-US"/>
        </w:rPr>
        <w:t xml:space="preserve"> za </w:t>
      </w:r>
      <w:proofErr w:type="spellStart"/>
      <w:r w:rsidRPr="008C6A5F">
        <w:rPr>
          <w:rFonts w:ascii="Tahoma" w:eastAsiaTheme="minorHAnsi" w:hAnsi="Tahoma" w:cs="Tahoma"/>
          <w:b w:val="0"/>
          <w:szCs w:val="22"/>
          <w:lang w:val="en-US" w:eastAsia="en-US"/>
        </w:rPr>
        <w:t>dostavu</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ponuda</w:t>
      </w:r>
      <w:proofErr w:type="spellEnd"/>
      <w:r w:rsidRPr="008C6A5F">
        <w:rPr>
          <w:rFonts w:ascii="Tahoma" w:eastAsiaTheme="minorHAnsi" w:hAnsi="Tahoma" w:cs="Tahoma"/>
          <w:b w:val="0"/>
          <w:szCs w:val="22"/>
          <w:lang w:val="en-US" w:eastAsia="en-US"/>
        </w:rPr>
        <w:t xml:space="preserve"> </w:t>
      </w:r>
      <w:proofErr w:type="spellStart"/>
      <w:proofErr w:type="gramStart"/>
      <w:r w:rsidRPr="008C6A5F">
        <w:rPr>
          <w:rFonts w:ascii="Tahoma" w:eastAsiaTheme="minorHAnsi" w:hAnsi="Tahoma" w:cs="Tahoma"/>
          <w:b w:val="0"/>
          <w:szCs w:val="22"/>
          <w:lang w:val="en-US" w:eastAsia="en-US"/>
        </w:rPr>
        <w:t>na</w:t>
      </w:r>
      <w:proofErr w:type="spellEnd"/>
      <w:proofErr w:type="gram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službenoj</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stranica</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Naručitelja</w:t>
      </w:r>
      <w:proofErr w:type="spellEnd"/>
      <w:r w:rsidRPr="008C6A5F">
        <w:rPr>
          <w:rFonts w:ascii="Tahoma" w:eastAsiaTheme="minorHAnsi" w:hAnsi="Tahoma" w:cs="Tahoma"/>
          <w:b w:val="0"/>
          <w:szCs w:val="22"/>
          <w:lang w:val="en-US" w:eastAsia="en-US"/>
        </w:rPr>
        <w:t>.</w:t>
      </w:r>
    </w:p>
    <w:p w14:paraId="6EA38CF9" w14:textId="77777777" w:rsidR="00E3623D" w:rsidRPr="008C6A5F" w:rsidRDefault="00E3623D" w:rsidP="00E3623D">
      <w:pPr>
        <w:widowControl w:val="0"/>
        <w:autoSpaceDE w:val="0"/>
        <w:autoSpaceDN w:val="0"/>
        <w:jc w:val="both"/>
        <w:rPr>
          <w:rFonts w:ascii="Tahoma" w:eastAsiaTheme="minorHAnsi" w:hAnsi="Tahoma" w:cs="Tahoma"/>
          <w:b w:val="0"/>
          <w:szCs w:val="22"/>
          <w:lang w:val="en-US" w:eastAsia="en-US"/>
        </w:rPr>
      </w:pPr>
      <w:r w:rsidRPr="008C6A5F">
        <w:rPr>
          <w:rFonts w:ascii="Tahoma" w:eastAsiaTheme="minorHAnsi" w:hAnsi="Tahoma" w:cs="Tahoma"/>
          <w:b w:val="0"/>
          <w:szCs w:val="22"/>
          <w:lang w:val="en-US" w:eastAsia="en-US"/>
        </w:rPr>
        <w:t xml:space="preserve">(2) Pod </w:t>
      </w:r>
      <w:proofErr w:type="spellStart"/>
      <w:r w:rsidRPr="008C6A5F">
        <w:rPr>
          <w:rFonts w:ascii="Tahoma" w:eastAsiaTheme="minorHAnsi" w:hAnsi="Tahoma" w:cs="Tahoma"/>
          <w:b w:val="0"/>
          <w:szCs w:val="22"/>
          <w:lang w:val="en-US" w:eastAsia="en-US"/>
        </w:rPr>
        <w:t>pojmom</w:t>
      </w:r>
      <w:proofErr w:type="spellEnd"/>
      <w:r w:rsidRPr="008C6A5F">
        <w:rPr>
          <w:rFonts w:ascii="Tahoma" w:eastAsiaTheme="minorHAnsi" w:hAnsi="Tahoma" w:cs="Tahoma"/>
          <w:b w:val="0"/>
          <w:szCs w:val="22"/>
          <w:lang w:val="en-US" w:eastAsia="en-US"/>
        </w:rPr>
        <w:t xml:space="preserve"> "ZJN 2016" u </w:t>
      </w:r>
      <w:proofErr w:type="spellStart"/>
      <w:r w:rsidRPr="008C6A5F">
        <w:rPr>
          <w:rFonts w:ascii="Tahoma" w:eastAsiaTheme="minorHAnsi" w:hAnsi="Tahoma" w:cs="Tahoma"/>
          <w:b w:val="0"/>
          <w:szCs w:val="22"/>
          <w:lang w:val="en-US" w:eastAsia="en-US"/>
        </w:rPr>
        <w:t>smislu</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ovog</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Ugovora</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smatra</w:t>
      </w:r>
      <w:proofErr w:type="spellEnd"/>
      <w:r w:rsidRPr="008C6A5F">
        <w:rPr>
          <w:rFonts w:ascii="Tahoma" w:eastAsiaTheme="minorHAnsi" w:hAnsi="Tahoma" w:cs="Tahoma"/>
          <w:b w:val="0"/>
          <w:szCs w:val="22"/>
          <w:lang w:val="en-US" w:eastAsia="en-US"/>
        </w:rPr>
        <w:t xml:space="preserve"> se </w:t>
      </w:r>
      <w:proofErr w:type="spellStart"/>
      <w:r w:rsidRPr="008C6A5F">
        <w:rPr>
          <w:rFonts w:ascii="Tahoma" w:eastAsiaTheme="minorHAnsi" w:hAnsi="Tahoma" w:cs="Tahoma"/>
          <w:b w:val="0"/>
          <w:szCs w:val="22"/>
          <w:lang w:val="en-US" w:eastAsia="en-US"/>
        </w:rPr>
        <w:t>Zakon</w:t>
      </w:r>
      <w:proofErr w:type="spellEnd"/>
      <w:r w:rsidRPr="008C6A5F">
        <w:rPr>
          <w:rFonts w:ascii="Tahoma" w:eastAsiaTheme="minorHAnsi" w:hAnsi="Tahoma" w:cs="Tahoma"/>
          <w:b w:val="0"/>
          <w:szCs w:val="22"/>
          <w:lang w:val="en-US" w:eastAsia="en-US"/>
        </w:rPr>
        <w:t xml:space="preserve"> o </w:t>
      </w:r>
      <w:proofErr w:type="spellStart"/>
      <w:r w:rsidRPr="008C6A5F">
        <w:rPr>
          <w:rFonts w:ascii="Tahoma" w:eastAsiaTheme="minorHAnsi" w:hAnsi="Tahoma" w:cs="Tahoma"/>
          <w:b w:val="0"/>
          <w:szCs w:val="22"/>
          <w:lang w:val="en-US" w:eastAsia="en-US"/>
        </w:rPr>
        <w:t>javnoj</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nabavi</w:t>
      </w:r>
      <w:proofErr w:type="spellEnd"/>
      <w:r w:rsidRPr="008C6A5F">
        <w:rPr>
          <w:rFonts w:ascii="Tahoma" w:eastAsiaTheme="minorHAnsi" w:hAnsi="Tahoma" w:cs="Tahoma"/>
          <w:b w:val="0"/>
          <w:szCs w:val="22"/>
          <w:lang w:val="en-US" w:eastAsia="en-US"/>
        </w:rPr>
        <w:t xml:space="preserve"> (Narodne </w:t>
      </w:r>
      <w:proofErr w:type="spellStart"/>
      <w:r w:rsidRPr="008C6A5F">
        <w:rPr>
          <w:rFonts w:ascii="Tahoma" w:eastAsiaTheme="minorHAnsi" w:hAnsi="Tahoma" w:cs="Tahoma"/>
          <w:b w:val="0"/>
          <w:szCs w:val="22"/>
          <w:lang w:val="en-US" w:eastAsia="en-US"/>
        </w:rPr>
        <w:t>novine</w:t>
      </w:r>
      <w:proofErr w:type="spellEnd"/>
      <w:r w:rsidRPr="008C6A5F">
        <w:rPr>
          <w:rFonts w:ascii="Tahoma" w:eastAsiaTheme="minorHAnsi" w:hAnsi="Tahoma" w:cs="Tahoma"/>
          <w:b w:val="0"/>
          <w:szCs w:val="22"/>
          <w:lang w:val="en-US" w:eastAsia="en-US"/>
        </w:rPr>
        <w:t xml:space="preserve"> br. 120/16 i 114/22).</w:t>
      </w:r>
    </w:p>
    <w:p w14:paraId="3660E159" w14:textId="13642039" w:rsidR="00E3623D" w:rsidRPr="008C6A5F" w:rsidRDefault="00E3623D" w:rsidP="00E3623D">
      <w:pPr>
        <w:widowControl w:val="0"/>
        <w:autoSpaceDE w:val="0"/>
        <w:autoSpaceDN w:val="0"/>
        <w:jc w:val="both"/>
        <w:rPr>
          <w:rFonts w:ascii="Tahoma" w:eastAsiaTheme="minorHAnsi" w:hAnsi="Tahoma" w:cs="Tahoma"/>
          <w:b w:val="0"/>
          <w:szCs w:val="22"/>
          <w:lang w:val="en-US" w:eastAsia="en-US"/>
        </w:rPr>
      </w:pPr>
      <w:r w:rsidRPr="008C6A5F">
        <w:rPr>
          <w:rFonts w:ascii="Tahoma" w:eastAsiaTheme="minorHAnsi" w:hAnsi="Tahoma" w:cs="Tahoma"/>
          <w:b w:val="0"/>
          <w:szCs w:val="22"/>
          <w:lang w:val="en-US" w:eastAsia="en-US"/>
        </w:rPr>
        <w:t xml:space="preserve">(3) Pod </w:t>
      </w:r>
      <w:proofErr w:type="spellStart"/>
      <w:r w:rsidRPr="008C6A5F">
        <w:rPr>
          <w:rFonts w:ascii="Tahoma" w:eastAsiaTheme="minorHAnsi" w:hAnsi="Tahoma" w:cs="Tahoma"/>
          <w:b w:val="0"/>
          <w:szCs w:val="22"/>
          <w:lang w:val="en-US" w:eastAsia="en-US"/>
        </w:rPr>
        <w:t>pojmom</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dani</w:t>
      </w:r>
      <w:proofErr w:type="spellEnd"/>
      <w:r w:rsidRPr="008C6A5F">
        <w:rPr>
          <w:rFonts w:ascii="Tahoma" w:eastAsiaTheme="minorHAnsi" w:hAnsi="Tahoma" w:cs="Tahoma"/>
          <w:b w:val="0"/>
          <w:szCs w:val="22"/>
          <w:lang w:val="en-US" w:eastAsia="en-US"/>
        </w:rPr>
        <w:t xml:space="preserve">" u </w:t>
      </w:r>
      <w:proofErr w:type="spellStart"/>
      <w:r w:rsidRPr="008C6A5F">
        <w:rPr>
          <w:rFonts w:ascii="Tahoma" w:eastAsiaTheme="minorHAnsi" w:hAnsi="Tahoma" w:cs="Tahoma"/>
          <w:b w:val="0"/>
          <w:szCs w:val="22"/>
          <w:lang w:val="en-US" w:eastAsia="en-US"/>
        </w:rPr>
        <w:t>smislu</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ovog</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Ugovora</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smatraju</w:t>
      </w:r>
      <w:proofErr w:type="spellEnd"/>
      <w:r w:rsidRPr="008C6A5F">
        <w:rPr>
          <w:rFonts w:ascii="Tahoma" w:eastAsiaTheme="minorHAnsi" w:hAnsi="Tahoma" w:cs="Tahoma"/>
          <w:b w:val="0"/>
          <w:szCs w:val="22"/>
          <w:lang w:val="en-US" w:eastAsia="en-US"/>
        </w:rPr>
        <w:t xml:space="preserve"> se </w:t>
      </w:r>
      <w:proofErr w:type="spellStart"/>
      <w:r w:rsidRPr="008C6A5F">
        <w:rPr>
          <w:rFonts w:ascii="Tahoma" w:eastAsiaTheme="minorHAnsi" w:hAnsi="Tahoma" w:cs="Tahoma"/>
          <w:b w:val="0"/>
          <w:szCs w:val="22"/>
          <w:lang w:val="en-US" w:eastAsia="en-US"/>
        </w:rPr>
        <w:t>kalendarski</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dani</w:t>
      </w:r>
      <w:proofErr w:type="spellEnd"/>
      <w:r w:rsidRPr="008C6A5F">
        <w:rPr>
          <w:rFonts w:ascii="Tahoma" w:eastAsiaTheme="minorHAnsi" w:hAnsi="Tahoma" w:cs="Tahoma"/>
          <w:b w:val="0"/>
          <w:szCs w:val="22"/>
          <w:lang w:val="en-US" w:eastAsia="en-US"/>
        </w:rPr>
        <w:t>.</w:t>
      </w:r>
    </w:p>
    <w:p w14:paraId="32D0C57D" w14:textId="77777777" w:rsidR="00E3623D" w:rsidRPr="008C6A5F" w:rsidRDefault="00E3623D" w:rsidP="00E3623D">
      <w:pPr>
        <w:widowControl w:val="0"/>
        <w:autoSpaceDE w:val="0"/>
        <w:autoSpaceDN w:val="0"/>
        <w:jc w:val="both"/>
        <w:rPr>
          <w:rFonts w:ascii="Tahoma" w:eastAsiaTheme="minorHAnsi" w:hAnsi="Tahoma" w:cs="Tahoma"/>
          <w:b w:val="0"/>
          <w:szCs w:val="22"/>
          <w:lang w:val="en-US" w:eastAsia="en-US"/>
        </w:rPr>
      </w:pPr>
    </w:p>
    <w:p w14:paraId="604B7843" w14:textId="33A2966F" w:rsidR="00E3623D" w:rsidRPr="008C6A5F" w:rsidRDefault="00E3623D" w:rsidP="00E3623D">
      <w:pPr>
        <w:widowControl w:val="0"/>
        <w:autoSpaceDE w:val="0"/>
        <w:autoSpaceDN w:val="0"/>
        <w:jc w:val="both"/>
        <w:rPr>
          <w:rFonts w:ascii="Tahoma" w:eastAsiaTheme="minorHAnsi" w:hAnsi="Tahoma" w:cs="Tahoma"/>
          <w:bCs/>
          <w:szCs w:val="22"/>
          <w:lang w:val="en-US" w:eastAsia="en-US"/>
        </w:rPr>
      </w:pPr>
      <w:r w:rsidRPr="008C6A5F">
        <w:rPr>
          <w:rFonts w:ascii="Tahoma" w:eastAsiaTheme="minorHAnsi" w:hAnsi="Tahoma" w:cs="Tahoma"/>
          <w:bCs/>
          <w:szCs w:val="22"/>
          <w:lang w:val="en-US" w:eastAsia="en-US"/>
        </w:rPr>
        <w:t>PREDMET UGOVORA</w:t>
      </w:r>
    </w:p>
    <w:p w14:paraId="3BB583A0" w14:textId="77777777" w:rsidR="00E3623D" w:rsidRPr="008C6A5F" w:rsidRDefault="00E3623D" w:rsidP="00E3623D">
      <w:pPr>
        <w:widowControl w:val="0"/>
        <w:autoSpaceDE w:val="0"/>
        <w:autoSpaceDN w:val="0"/>
        <w:jc w:val="both"/>
        <w:rPr>
          <w:rFonts w:ascii="Tahoma" w:eastAsiaTheme="minorHAnsi" w:hAnsi="Tahoma" w:cs="Tahoma"/>
          <w:bCs/>
          <w:szCs w:val="22"/>
          <w:lang w:val="en-US" w:eastAsia="en-US"/>
        </w:rPr>
      </w:pPr>
    </w:p>
    <w:p w14:paraId="3DB1DFAD" w14:textId="77777777" w:rsidR="00E3623D" w:rsidRPr="008C6A5F" w:rsidRDefault="00E3623D" w:rsidP="00E3623D">
      <w:pPr>
        <w:widowControl w:val="0"/>
        <w:autoSpaceDE w:val="0"/>
        <w:autoSpaceDN w:val="0"/>
        <w:jc w:val="center"/>
        <w:rPr>
          <w:rFonts w:ascii="Tahoma" w:eastAsiaTheme="minorHAnsi" w:hAnsi="Tahoma" w:cs="Tahoma"/>
          <w:bCs/>
          <w:szCs w:val="22"/>
          <w:lang w:val="en-US" w:eastAsia="en-US"/>
        </w:rPr>
      </w:pPr>
      <w:proofErr w:type="spellStart"/>
      <w:r w:rsidRPr="008C6A5F">
        <w:rPr>
          <w:rFonts w:ascii="Tahoma" w:eastAsiaTheme="minorHAnsi" w:hAnsi="Tahoma" w:cs="Tahoma"/>
          <w:bCs/>
          <w:szCs w:val="22"/>
          <w:lang w:val="en-US" w:eastAsia="en-US"/>
        </w:rPr>
        <w:t>Članak</w:t>
      </w:r>
      <w:proofErr w:type="spellEnd"/>
      <w:r w:rsidRPr="008C6A5F">
        <w:rPr>
          <w:rFonts w:ascii="Tahoma" w:eastAsiaTheme="minorHAnsi" w:hAnsi="Tahoma" w:cs="Tahoma"/>
          <w:bCs/>
          <w:szCs w:val="22"/>
          <w:lang w:val="en-US" w:eastAsia="en-US"/>
        </w:rPr>
        <w:t xml:space="preserve"> 2.</w:t>
      </w:r>
    </w:p>
    <w:p w14:paraId="6BDEBDEC" w14:textId="77777777" w:rsidR="00E3623D" w:rsidRPr="008C6A5F" w:rsidRDefault="00E3623D" w:rsidP="00E3623D">
      <w:pPr>
        <w:widowControl w:val="0"/>
        <w:autoSpaceDE w:val="0"/>
        <w:autoSpaceDN w:val="0"/>
        <w:jc w:val="both"/>
        <w:rPr>
          <w:rFonts w:ascii="Tahoma" w:eastAsiaTheme="minorHAnsi" w:hAnsi="Tahoma" w:cs="Tahoma"/>
          <w:b w:val="0"/>
          <w:szCs w:val="22"/>
          <w:lang w:val="en-US" w:eastAsia="en-US"/>
        </w:rPr>
      </w:pPr>
      <w:r w:rsidRPr="008C6A5F">
        <w:rPr>
          <w:rFonts w:ascii="Tahoma" w:eastAsiaTheme="minorHAnsi" w:hAnsi="Tahoma" w:cs="Tahoma"/>
          <w:b w:val="0"/>
          <w:szCs w:val="22"/>
          <w:lang w:val="en-US" w:eastAsia="en-US"/>
        </w:rPr>
        <w:t xml:space="preserve">(1) </w:t>
      </w:r>
      <w:proofErr w:type="spellStart"/>
      <w:r w:rsidRPr="008C6A5F">
        <w:rPr>
          <w:rFonts w:ascii="Tahoma" w:eastAsiaTheme="minorHAnsi" w:hAnsi="Tahoma" w:cs="Tahoma"/>
          <w:b w:val="0"/>
          <w:szCs w:val="22"/>
          <w:lang w:val="en-US" w:eastAsia="en-US"/>
        </w:rPr>
        <w:t>Temeljem</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navedenog</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Ugovaratelj</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prodaje</w:t>
      </w:r>
      <w:proofErr w:type="spellEnd"/>
      <w:r w:rsidRPr="008C6A5F">
        <w:rPr>
          <w:rFonts w:ascii="Tahoma" w:eastAsiaTheme="minorHAnsi" w:hAnsi="Tahoma" w:cs="Tahoma"/>
          <w:b w:val="0"/>
          <w:szCs w:val="22"/>
          <w:lang w:val="en-US" w:eastAsia="en-US"/>
        </w:rPr>
        <w:t xml:space="preserve">, a </w:t>
      </w:r>
      <w:proofErr w:type="spellStart"/>
      <w:r w:rsidRPr="008C6A5F">
        <w:rPr>
          <w:rFonts w:ascii="Tahoma" w:eastAsiaTheme="minorHAnsi" w:hAnsi="Tahoma" w:cs="Tahoma"/>
          <w:b w:val="0"/>
          <w:szCs w:val="22"/>
          <w:lang w:val="en-US" w:eastAsia="en-US"/>
        </w:rPr>
        <w:t>Naručitelj</w:t>
      </w:r>
      <w:proofErr w:type="spellEnd"/>
      <w:r w:rsidRPr="008C6A5F">
        <w:rPr>
          <w:rFonts w:ascii="Tahoma" w:eastAsiaTheme="minorHAnsi" w:hAnsi="Tahoma" w:cs="Tahoma"/>
          <w:b w:val="0"/>
          <w:szCs w:val="22"/>
          <w:lang w:val="en-US" w:eastAsia="en-US"/>
        </w:rPr>
        <w:t xml:space="preserve"> </w:t>
      </w:r>
      <w:proofErr w:type="spellStart"/>
      <w:proofErr w:type="gramStart"/>
      <w:r w:rsidRPr="008C6A5F">
        <w:rPr>
          <w:rFonts w:ascii="Tahoma" w:eastAsiaTheme="minorHAnsi" w:hAnsi="Tahoma" w:cs="Tahoma"/>
          <w:b w:val="0"/>
          <w:szCs w:val="22"/>
          <w:lang w:val="en-US" w:eastAsia="en-US"/>
        </w:rPr>
        <w:t>od</w:t>
      </w:r>
      <w:proofErr w:type="spellEnd"/>
      <w:proofErr w:type="gram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Ugovaratelja</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nabavlja</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lož</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ulje</w:t>
      </w:r>
      <w:proofErr w:type="spellEnd"/>
      <w:r w:rsidRPr="008C6A5F">
        <w:rPr>
          <w:rFonts w:ascii="Tahoma" w:eastAsiaTheme="minorHAnsi" w:hAnsi="Tahoma" w:cs="Tahoma"/>
          <w:b w:val="0"/>
          <w:szCs w:val="22"/>
          <w:lang w:val="en-US" w:eastAsia="en-US"/>
        </w:rPr>
        <w:t xml:space="preserve"> u </w:t>
      </w:r>
      <w:proofErr w:type="spellStart"/>
      <w:r w:rsidRPr="008C6A5F">
        <w:rPr>
          <w:rFonts w:ascii="Tahoma" w:eastAsiaTheme="minorHAnsi" w:hAnsi="Tahoma" w:cs="Tahoma"/>
          <w:b w:val="0"/>
          <w:szCs w:val="22"/>
          <w:lang w:val="en-US" w:eastAsia="en-US"/>
        </w:rPr>
        <w:t>daljnjem</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tekstu</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roba</w:t>
      </w:r>
      <w:proofErr w:type="spellEnd"/>
      <w:r w:rsidRPr="008C6A5F">
        <w:rPr>
          <w:rFonts w:ascii="Tahoma" w:eastAsiaTheme="minorHAnsi" w:hAnsi="Tahoma" w:cs="Tahoma"/>
          <w:b w:val="0"/>
          <w:szCs w:val="22"/>
          <w:lang w:val="en-US" w:eastAsia="en-US"/>
        </w:rPr>
        <w:t xml:space="preserve">, a </w:t>
      </w:r>
      <w:proofErr w:type="spellStart"/>
      <w:r w:rsidRPr="008C6A5F">
        <w:rPr>
          <w:rFonts w:ascii="Tahoma" w:eastAsiaTheme="minorHAnsi" w:hAnsi="Tahoma" w:cs="Tahoma"/>
          <w:b w:val="0"/>
          <w:szCs w:val="22"/>
          <w:lang w:val="en-US" w:eastAsia="en-US"/>
        </w:rPr>
        <w:t>sve</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prema</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uvjetima</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iz</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dokumentacije</w:t>
      </w:r>
      <w:proofErr w:type="spellEnd"/>
      <w:r w:rsidRPr="008C6A5F">
        <w:rPr>
          <w:rFonts w:ascii="Tahoma" w:eastAsiaTheme="minorHAnsi" w:hAnsi="Tahoma" w:cs="Tahoma"/>
          <w:b w:val="0"/>
          <w:szCs w:val="22"/>
          <w:lang w:val="en-US" w:eastAsia="en-US"/>
        </w:rPr>
        <w:t xml:space="preserve"> o </w:t>
      </w:r>
      <w:proofErr w:type="spellStart"/>
      <w:r w:rsidRPr="008C6A5F">
        <w:rPr>
          <w:rFonts w:ascii="Tahoma" w:eastAsiaTheme="minorHAnsi" w:hAnsi="Tahoma" w:cs="Tahoma"/>
          <w:b w:val="0"/>
          <w:szCs w:val="22"/>
          <w:lang w:val="en-US" w:eastAsia="en-US"/>
        </w:rPr>
        <w:t>nabavi</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odabranoj</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ponudi</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Ugovaratelja</w:t>
      </w:r>
      <w:proofErr w:type="spellEnd"/>
      <w:r w:rsidRPr="008C6A5F">
        <w:rPr>
          <w:rFonts w:ascii="Tahoma" w:eastAsiaTheme="minorHAnsi" w:hAnsi="Tahoma" w:cs="Tahoma"/>
          <w:b w:val="0"/>
          <w:szCs w:val="22"/>
          <w:lang w:val="en-US" w:eastAsia="en-US"/>
        </w:rPr>
        <w:t xml:space="preserve"> i </w:t>
      </w:r>
      <w:proofErr w:type="spellStart"/>
      <w:r w:rsidRPr="008C6A5F">
        <w:rPr>
          <w:rFonts w:ascii="Tahoma" w:eastAsiaTheme="minorHAnsi" w:hAnsi="Tahoma" w:cs="Tahoma"/>
          <w:b w:val="0"/>
          <w:szCs w:val="22"/>
          <w:lang w:val="en-US" w:eastAsia="en-US"/>
        </w:rPr>
        <w:t>ugovornom</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troškovniku</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koji</w:t>
      </w:r>
      <w:proofErr w:type="spellEnd"/>
      <w:r w:rsidRPr="008C6A5F">
        <w:rPr>
          <w:rFonts w:ascii="Tahoma" w:eastAsiaTheme="minorHAnsi" w:hAnsi="Tahoma" w:cs="Tahoma"/>
          <w:b w:val="0"/>
          <w:szCs w:val="22"/>
          <w:lang w:val="en-US" w:eastAsia="en-US"/>
        </w:rPr>
        <w:t xml:space="preserve"> je </w:t>
      </w:r>
      <w:proofErr w:type="spellStart"/>
      <w:r w:rsidRPr="008C6A5F">
        <w:rPr>
          <w:rFonts w:ascii="Tahoma" w:eastAsiaTheme="minorHAnsi" w:hAnsi="Tahoma" w:cs="Tahoma"/>
          <w:b w:val="0"/>
          <w:szCs w:val="22"/>
          <w:lang w:val="en-US" w:eastAsia="en-US"/>
        </w:rPr>
        <w:t>sastavni</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dio</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ovog</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ugovora</w:t>
      </w:r>
      <w:proofErr w:type="spellEnd"/>
      <w:r w:rsidRPr="008C6A5F">
        <w:rPr>
          <w:rFonts w:ascii="Tahoma" w:eastAsiaTheme="minorHAnsi" w:hAnsi="Tahoma" w:cs="Tahoma"/>
          <w:b w:val="0"/>
          <w:szCs w:val="22"/>
          <w:lang w:val="en-US" w:eastAsia="en-US"/>
        </w:rPr>
        <w:t>.</w:t>
      </w:r>
    </w:p>
    <w:p w14:paraId="4BC8E74D" w14:textId="4A927ED0" w:rsidR="00E3623D" w:rsidRPr="008C6A5F" w:rsidRDefault="00E3623D" w:rsidP="00E3623D">
      <w:pPr>
        <w:widowControl w:val="0"/>
        <w:autoSpaceDE w:val="0"/>
        <w:autoSpaceDN w:val="0"/>
        <w:jc w:val="both"/>
        <w:rPr>
          <w:rFonts w:ascii="Tahoma" w:eastAsiaTheme="minorHAnsi" w:hAnsi="Tahoma" w:cs="Tahoma"/>
          <w:b w:val="0"/>
          <w:szCs w:val="22"/>
          <w:lang w:val="en-US" w:eastAsia="en-US"/>
        </w:rPr>
      </w:pPr>
      <w:r w:rsidRPr="008C6A5F">
        <w:rPr>
          <w:rFonts w:ascii="Tahoma" w:eastAsiaTheme="minorHAnsi" w:hAnsi="Tahoma" w:cs="Tahoma"/>
          <w:b w:val="0"/>
          <w:szCs w:val="22"/>
          <w:lang w:val="en-US" w:eastAsia="en-US"/>
        </w:rPr>
        <w:t xml:space="preserve">(2) </w:t>
      </w:r>
      <w:proofErr w:type="spellStart"/>
      <w:r w:rsidRPr="008C6A5F">
        <w:rPr>
          <w:rFonts w:ascii="Tahoma" w:eastAsiaTheme="minorHAnsi" w:hAnsi="Tahoma" w:cs="Tahoma"/>
          <w:b w:val="0"/>
          <w:szCs w:val="22"/>
          <w:lang w:val="en-US" w:eastAsia="en-US"/>
        </w:rPr>
        <w:t>Ugovaratelj</w:t>
      </w:r>
      <w:proofErr w:type="spellEnd"/>
      <w:r w:rsidRPr="008C6A5F">
        <w:rPr>
          <w:rFonts w:ascii="Tahoma" w:eastAsiaTheme="minorHAnsi" w:hAnsi="Tahoma" w:cs="Tahoma"/>
          <w:b w:val="0"/>
          <w:szCs w:val="22"/>
          <w:lang w:val="en-US" w:eastAsia="en-US"/>
        </w:rPr>
        <w:t xml:space="preserve"> se </w:t>
      </w:r>
      <w:proofErr w:type="spellStart"/>
      <w:r w:rsidRPr="008C6A5F">
        <w:rPr>
          <w:rFonts w:ascii="Tahoma" w:eastAsiaTheme="minorHAnsi" w:hAnsi="Tahoma" w:cs="Tahoma"/>
          <w:b w:val="0"/>
          <w:szCs w:val="22"/>
          <w:lang w:val="en-US" w:eastAsia="en-US"/>
        </w:rPr>
        <w:t>potpisom</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ovog</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Ugovora</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odriče</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prava</w:t>
      </w:r>
      <w:proofErr w:type="spellEnd"/>
      <w:r w:rsidRPr="008C6A5F">
        <w:rPr>
          <w:rFonts w:ascii="Tahoma" w:eastAsiaTheme="minorHAnsi" w:hAnsi="Tahoma" w:cs="Tahoma"/>
          <w:b w:val="0"/>
          <w:szCs w:val="22"/>
          <w:lang w:val="en-US" w:eastAsia="en-US"/>
        </w:rPr>
        <w:t xml:space="preserve"> </w:t>
      </w:r>
      <w:proofErr w:type="spellStart"/>
      <w:proofErr w:type="gramStart"/>
      <w:r w:rsidRPr="008C6A5F">
        <w:rPr>
          <w:rFonts w:ascii="Tahoma" w:eastAsiaTheme="minorHAnsi" w:hAnsi="Tahoma" w:cs="Tahoma"/>
          <w:b w:val="0"/>
          <w:szCs w:val="22"/>
          <w:lang w:val="en-US" w:eastAsia="en-US"/>
        </w:rPr>
        <w:t>na</w:t>
      </w:r>
      <w:proofErr w:type="spellEnd"/>
      <w:proofErr w:type="gram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moguće</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prigovore</w:t>
      </w:r>
      <w:proofErr w:type="spellEnd"/>
      <w:r w:rsidRPr="008C6A5F">
        <w:rPr>
          <w:rFonts w:ascii="Tahoma" w:eastAsiaTheme="minorHAnsi" w:hAnsi="Tahoma" w:cs="Tahoma"/>
          <w:b w:val="0"/>
          <w:szCs w:val="22"/>
          <w:lang w:val="en-US" w:eastAsia="en-US"/>
        </w:rPr>
        <w:t xml:space="preserve"> s </w:t>
      </w:r>
      <w:proofErr w:type="spellStart"/>
      <w:r w:rsidRPr="008C6A5F">
        <w:rPr>
          <w:rFonts w:ascii="Tahoma" w:eastAsiaTheme="minorHAnsi" w:hAnsi="Tahoma" w:cs="Tahoma"/>
          <w:b w:val="0"/>
          <w:szCs w:val="22"/>
          <w:lang w:val="en-US" w:eastAsia="en-US"/>
        </w:rPr>
        <w:t>osnova</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nepoznavanja</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uvjeta</w:t>
      </w:r>
      <w:proofErr w:type="spellEnd"/>
      <w:r w:rsidRPr="008C6A5F">
        <w:rPr>
          <w:rFonts w:ascii="Tahoma" w:eastAsiaTheme="minorHAnsi" w:hAnsi="Tahoma" w:cs="Tahoma"/>
          <w:b w:val="0"/>
          <w:szCs w:val="22"/>
          <w:lang w:val="en-US" w:eastAsia="en-US"/>
        </w:rPr>
        <w:t xml:space="preserve"> i </w:t>
      </w:r>
      <w:proofErr w:type="spellStart"/>
      <w:r w:rsidRPr="008C6A5F">
        <w:rPr>
          <w:rFonts w:ascii="Tahoma" w:eastAsiaTheme="minorHAnsi" w:hAnsi="Tahoma" w:cs="Tahoma"/>
          <w:b w:val="0"/>
          <w:szCs w:val="22"/>
          <w:lang w:val="en-US" w:eastAsia="en-US"/>
        </w:rPr>
        <w:t>načina</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izvršavanja</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ovog</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Ugovora</w:t>
      </w:r>
      <w:proofErr w:type="spellEnd"/>
      <w:r w:rsidRPr="008C6A5F">
        <w:rPr>
          <w:rFonts w:ascii="Tahoma" w:eastAsiaTheme="minorHAnsi" w:hAnsi="Tahoma" w:cs="Tahoma"/>
          <w:b w:val="0"/>
          <w:szCs w:val="22"/>
          <w:lang w:val="en-US" w:eastAsia="en-US"/>
        </w:rPr>
        <w:t>.</w:t>
      </w:r>
    </w:p>
    <w:p w14:paraId="3A6CCE5F" w14:textId="77777777" w:rsidR="00E3623D" w:rsidRPr="008C6A5F" w:rsidRDefault="00E3623D" w:rsidP="00E3623D">
      <w:pPr>
        <w:widowControl w:val="0"/>
        <w:autoSpaceDE w:val="0"/>
        <w:autoSpaceDN w:val="0"/>
        <w:jc w:val="both"/>
        <w:rPr>
          <w:rFonts w:ascii="Tahoma" w:eastAsiaTheme="minorHAnsi" w:hAnsi="Tahoma" w:cs="Tahoma"/>
          <w:bCs/>
          <w:szCs w:val="22"/>
          <w:lang w:val="en-US" w:eastAsia="en-US"/>
        </w:rPr>
      </w:pPr>
    </w:p>
    <w:p w14:paraId="755E5C12" w14:textId="77777777" w:rsidR="00E3623D" w:rsidRPr="008C6A5F" w:rsidRDefault="00E3623D" w:rsidP="00E3623D">
      <w:pPr>
        <w:widowControl w:val="0"/>
        <w:autoSpaceDE w:val="0"/>
        <w:autoSpaceDN w:val="0"/>
        <w:jc w:val="both"/>
        <w:rPr>
          <w:rFonts w:ascii="Tahoma" w:eastAsiaTheme="minorHAnsi" w:hAnsi="Tahoma" w:cs="Tahoma"/>
          <w:bCs/>
          <w:szCs w:val="22"/>
          <w:lang w:val="en-US" w:eastAsia="en-US"/>
        </w:rPr>
      </w:pPr>
      <w:r w:rsidRPr="008C6A5F">
        <w:rPr>
          <w:rFonts w:ascii="Tahoma" w:eastAsiaTheme="minorHAnsi" w:hAnsi="Tahoma" w:cs="Tahoma"/>
          <w:bCs/>
          <w:szCs w:val="22"/>
          <w:lang w:val="en-US" w:eastAsia="en-US"/>
        </w:rPr>
        <w:t>NAČELA UGOVORA</w:t>
      </w:r>
    </w:p>
    <w:p w14:paraId="3FFF1C58" w14:textId="77777777" w:rsidR="00E3623D" w:rsidRPr="008C6A5F" w:rsidRDefault="00E3623D" w:rsidP="00E3623D">
      <w:pPr>
        <w:widowControl w:val="0"/>
        <w:autoSpaceDE w:val="0"/>
        <w:autoSpaceDN w:val="0"/>
        <w:jc w:val="center"/>
        <w:rPr>
          <w:rFonts w:ascii="Tahoma" w:eastAsiaTheme="minorHAnsi" w:hAnsi="Tahoma" w:cs="Tahoma"/>
          <w:bCs/>
          <w:szCs w:val="22"/>
          <w:lang w:val="en-US" w:eastAsia="en-US"/>
        </w:rPr>
      </w:pPr>
      <w:proofErr w:type="spellStart"/>
      <w:r w:rsidRPr="008C6A5F">
        <w:rPr>
          <w:rFonts w:ascii="Tahoma" w:eastAsiaTheme="minorHAnsi" w:hAnsi="Tahoma" w:cs="Tahoma"/>
          <w:bCs/>
          <w:szCs w:val="22"/>
          <w:lang w:val="en-US" w:eastAsia="en-US"/>
        </w:rPr>
        <w:t>Članak</w:t>
      </w:r>
      <w:proofErr w:type="spellEnd"/>
      <w:r w:rsidRPr="008C6A5F">
        <w:rPr>
          <w:rFonts w:ascii="Tahoma" w:eastAsiaTheme="minorHAnsi" w:hAnsi="Tahoma" w:cs="Tahoma"/>
          <w:bCs/>
          <w:szCs w:val="22"/>
          <w:lang w:val="en-US" w:eastAsia="en-US"/>
        </w:rPr>
        <w:t xml:space="preserve"> 3.</w:t>
      </w:r>
    </w:p>
    <w:p w14:paraId="38EF34E9" w14:textId="77777777" w:rsidR="00E3623D" w:rsidRPr="008C6A5F" w:rsidRDefault="00E3623D" w:rsidP="00E3623D">
      <w:pPr>
        <w:widowControl w:val="0"/>
        <w:autoSpaceDE w:val="0"/>
        <w:autoSpaceDN w:val="0"/>
        <w:jc w:val="both"/>
        <w:rPr>
          <w:rFonts w:ascii="Tahoma" w:eastAsiaTheme="minorHAnsi" w:hAnsi="Tahoma" w:cs="Tahoma"/>
          <w:b w:val="0"/>
          <w:szCs w:val="22"/>
          <w:lang w:val="en-US" w:eastAsia="en-US"/>
        </w:rPr>
      </w:pPr>
      <w:r w:rsidRPr="008C6A5F">
        <w:rPr>
          <w:rFonts w:ascii="Tahoma" w:eastAsiaTheme="minorHAnsi" w:hAnsi="Tahoma" w:cs="Tahoma"/>
          <w:b w:val="0"/>
          <w:szCs w:val="22"/>
          <w:lang w:val="en-US" w:eastAsia="en-US"/>
        </w:rPr>
        <w:t xml:space="preserve">(1) </w:t>
      </w:r>
      <w:proofErr w:type="spellStart"/>
      <w:r w:rsidRPr="008C6A5F">
        <w:rPr>
          <w:rFonts w:ascii="Tahoma" w:eastAsiaTheme="minorHAnsi" w:hAnsi="Tahoma" w:cs="Tahoma"/>
          <w:b w:val="0"/>
          <w:szCs w:val="22"/>
          <w:lang w:val="en-US" w:eastAsia="en-US"/>
        </w:rPr>
        <w:t>Ugovorne</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strane</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su</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dužne</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pridržavati</w:t>
      </w:r>
      <w:proofErr w:type="spellEnd"/>
      <w:r w:rsidRPr="008C6A5F">
        <w:rPr>
          <w:rFonts w:ascii="Tahoma" w:eastAsiaTheme="minorHAnsi" w:hAnsi="Tahoma" w:cs="Tahoma"/>
          <w:b w:val="0"/>
          <w:szCs w:val="22"/>
          <w:lang w:val="en-US" w:eastAsia="en-US"/>
        </w:rPr>
        <w:t xml:space="preserve"> se </w:t>
      </w:r>
      <w:proofErr w:type="spellStart"/>
      <w:r w:rsidRPr="008C6A5F">
        <w:rPr>
          <w:rFonts w:ascii="Tahoma" w:eastAsiaTheme="minorHAnsi" w:hAnsi="Tahoma" w:cs="Tahoma"/>
          <w:b w:val="0"/>
          <w:szCs w:val="22"/>
          <w:lang w:val="en-US" w:eastAsia="en-US"/>
        </w:rPr>
        <w:t>načela</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savjesnosti</w:t>
      </w:r>
      <w:proofErr w:type="spellEnd"/>
      <w:r w:rsidRPr="008C6A5F">
        <w:rPr>
          <w:rFonts w:ascii="Tahoma" w:eastAsiaTheme="minorHAnsi" w:hAnsi="Tahoma" w:cs="Tahoma"/>
          <w:b w:val="0"/>
          <w:szCs w:val="22"/>
          <w:lang w:val="en-US" w:eastAsia="en-US"/>
        </w:rPr>
        <w:t xml:space="preserve"> i </w:t>
      </w:r>
      <w:proofErr w:type="spellStart"/>
      <w:r w:rsidRPr="008C6A5F">
        <w:rPr>
          <w:rFonts w:ascii="Tahoma" w:eastAsiaTheme="minorHAnsi" w:hAnsi="Tahoma" w:cs="Tahoma"/>
          <w:b w:val="0"/>
          <w:szCs w:val="22"/>
          <w:lang w:val="en-US" w:eastAsia="en-US"/>
        </w:rPr>
        <w:t>poštenja</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surađivati</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radi</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potpunog</w:t>
      </w:r>
      <w:proofErr w:type="spellEnd"/>
      <w:r w:rsidRPr="008C6A5F">
        <w:rPr>
          <w:rFonts w:ascii="Tahoma" w:eastAsiaTheme="minorHAnsi" w:hAnsi="Tahoma" w:cs="Tahoma"/>
          <w:b w:val="0"/>
          <w:szCs w:val="22"/>
          <w:lang w:val="en-US" w:eastAsia="en-US"/>
        </w:rPr>
        <w:t xml:space="preserve"> i </w:t>
      </w:r>
      <w:proofErr w:type="spellStart"/>
      <w:r w:rsidRPr="008C6A5F">
        <w:rPr>
          <w:rFonts w:ascii="Tahoma" w:eastAsiaTheme="minorHAnsi" w:hAnsi="Tahoma" w:cs="Tahoma"/>
          <w:b w:val="0"/>
          <w:szCs w:val="22"/>
          <w:lang w:val="en-US" w:eastAsia="en-US"/>
        </w:rPr>
        <w:t>urednog</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ispunjenja</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Ugovora</w:t>
      </w:r>
      <w:proofErr w:type="spellEnd"/>
      <w:r w:rsidRPr="008C6A5F">
        <w:rPr>
          <w:rFonts w:ascii="Tahoma" w:eastAsiaTheme="minorHAnsi" w:hAnsi="Tahoma" w:cs="Tahoma"/>
          <w:b w:val="0"/>
          <w:szCs w:val="22"/>
          <w:lang w:val="en-US" w:eastAsia="en-US"/>
        </w:rPr>
        <w:t xml:space="preserve"> i </w:t>
      </w:r>
      <w:proofErr w:type="spellStart"/>
      <w:r w:rsidRPr="008C6A5F">
        <w:rPr>
          <w:rFonts w:ascii="Tahoma" w:eastAsiaTheme="minorHAnsi" w:hAnsi="Tahoma" w:cs="Tahoma"/>
          <w:b w:val="0"/>
          <w:szCs w:val="22"/>
          <w:lang w:val="en-US" w:eastAsia="en-US"/>
        </w:rPr>
        <w:t>ostvarivanja</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prava</w:t>
      </w:r>
      <w:proofErr w:type="spellEnd"/>
      <w:r w:rsidRPr="008C6A5F">
        <w:rPr>
          <w:rFonts w:ascii="Tahoma" w:eastAsiaTheme="minorHAnsi" w:hAnsi="Tahoma" w:cs="Tahoma"/>
          <w:b w:val="0"/>
          <w:szCs w:val="22"/>
          <w:lang w:val="en-US" w:eastAsia="en-US"/>
        </w:rPr>
        <w:t xml:space="preserve"> u </w:t>
      </w:r>
      <w:proofErr w:type="spellStart"/>
      <w:proofErr w:type="gramStart"/>
      <w:r w:rsidRPr="008C6A5F">
        <w:rPr>
          <w:rFonts w:ascii="Tahoma" w:eastAsiaTheme="minorHAnsi" w:hAnsi="Tahoma" w:cs="Tahoma"/>
          <w:b w:val="0"/>
          <w:szCs w:val="22"/>
          <w:lang w:val="en-US" w:eastAsia="en-US"/>
        </w:rPr>
        <w:t>tim</w:t>
      </w:r>
      <w:proofErr w:type="spellEnd"/>
      <w:proofErr w:type="gram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odnosima</w:t>
      </w:r>
      <w:proofErr w:type="spellEnd"/>
      <w:r w:rsidRPr="008C6A5F">
        <w:rPr>
          <w:rFonts w:ascii="Tahoma" w:eastAsiaTheme="minorHAnsi" w:hAnsi="Tahoma" w:cs="Tahoma"/>
          <w:b w:val="0"/>
          <w:szCs w:val="22"/>
          <w:lang w:val="en-US" w:eastAsia="en-US"/>
        </w:rPr>
        <w:t xml:space="preserve"> i </w:t>
      </w:r>
      <w:proofErr w:type="spellStart"/>
      <w:r w:rsidRPr="008C6A5F">
        <w:rPr>
          <w:rFonts w:ascii="Tahoma" w:eastAsiaTheme="minorHAnsi" w:hAnsi="Tahoma" w:cs="Tahoma"/>
          <w:b w:val="0"/>
          <w:szCs w:val="22"/>
          <w:lang w:val="en-US" w:eastAsia="en-US"/>
        </w:rPr>
        <w:t>suzdržati</w:t>
      </w:r>
      <w:proofErr w:type="spellEnd"/>
      <w:r w:rsidRPr="008C6A5F">
        <w:rPr>
          <w:rFonts w:ascii="Tahoma" w:eastAsiaTheme="minorHAnsi" w:hAnsi="Tahoma" w:cs="Tahoma"/>
          <w:b w:val="0"/>
          <w:szCs w:val="22"/>
          <w:lang w:val="en-US" w:eastAsia="en-US"/>
        </w:rPr>
        <w:t xml:space="preserve"> se od </w:t>
      </w:r>
      <w:proofErr w:type="spellStart"/>
      <w:r w:rsidRPr="008C6A5F">
        <w:rPr>
          <w:rFonts w:ascii="Tahoma" w:eastAsiaTheme="minorHAnsi" w:hAnsi="Tahoma" w:cs="Tahoma"/>
          <w:b w:val="0"/>
          <w:szCs w:val="22"/>
          <w:lang w:val="en-US" w:eastAsia="en-US"/>
        </w:rPr>
        <w:t>postupaka</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kojim</w:t>
      </w:r>
      <w:proofErr w:type="spellEnd"/>
      <w:r w:rsidRPr="008C6A5F">
        <w:rPr>
          <w:rFonts w:ascii="Tahoma" w:eastAsiaTheme="minorHAnsi" w:hAnsi="Tahoma" w:cs="Tahoma"/>
          <w:b w:val="0"/>
          <w:szCs w:val="22"/>
          <w:lang w:val="en-US" w:eastAsia="en-US"/>
        </w:rPr>
        <w:t xml:space="preserve"> se </w:t>
      </w:r>
      <w:proofErr w:type="spellStart"/>
      <w:r w:rsidRPr="008C6A5F">
        <w:rPr>
          <w:rFonts w:ascii="Tahoma" w:eastAsiaTheme="minorHAnsi" w:hAnsi="Tahoma" w:cs="Tahoma"/>
          <w:b w:val="0"/>
          <w:szCs w:val="22"/>
          <w:lang w:val="en-US" w:eastAsia="en-US"/>
        </w:rPr>
        <w:t>može</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drugome</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prouzročiti</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šteta</w:t>
      </w:r>
      <w:proofErr w:type="spellEnd"/>
      <w:r w:rsidRPr="008C6A5F">
        <w:rPr>
          <w:rFonts w:ascii="Tahoma" w:eastAsiaTheme="minorHAnsi" w:hAnsi="Tahoma" w:cs="Tahoma"/>
          <w:b w:val="0"/>
          <w:szCs w:val="22"/>
          <w:lang w:val="en-US" w:eastAsia="en-US"/>
        </w:rPr>
        <w:t>.</w:t>
      </w:r>
    </w:p>
    <w:p w14:paraId="4BCD996C" w14:textId="77777777" w:rsidR="00E3623D" w:rsidRPr="008C6A5F" w:rsidRDefault="00E3623D" w:rsidP="00E3623D">
      <w:pPr>
        <w:widowControl w:val="0"/>
        <w:autoSpaceDE w:val="0"/>
        <w:autoSpaceDN w:val="0"/>
        <w:jc w:val="both"/>
        <w:rPr>
          <w:rFonts w:ascii="Tahoma" w:eastAsiaTheme="minorHAnsi" w:hAnsi="Tahoma" w:cs="Tahoma"/>
          <w:b w:val="0"/>
          <w:szCs w:val="22"/>
          <w:lang w:val="en-US" w:eastAsia="en-US"/>
        </w:rPr>
      </w:pPr>
      <w:r w:rsidRPr="008C6A5F">
        <w:rPr>
          <w:rFonts w:ascii="Tahoma" w:eastAsiaTheme="minorHAnsi" w:hAnsi="Tahoma" w:cs="Tahoma"/>
          <w:b w:val="0"/>
          <w:szCs w:val="22"/>
          <w:lang w:val="en-US" w:eastAsia="en-US"/>
        </w:rPr>
        <w:t xml:space="preserve">(2) </w:t>
      </w:r>
      <w:proofErr w:type="spellStart"/>
      <w:r w:rsidRPr="008C6A5F">
        <w:rPr>
          <w:rFonts w:ascii="Tahoma" w:eastAsiaTheme="minorHAnsi" w:hAnsi="Tahoma" w:cs="Tahoma"/>
          <w:b w:val="0"/>
          <w:szCs w:val="22"/>
          <w:lang w:val="en-US" w:eastAsia="en-US"/>
        </w:rPr>
        <w:t>Ugovorne</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strane</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dužne</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su</w:t>
      </w:r>
      <w:proofErr w:type="spellEnd"/>
      <w:r w:rsidRPr="008C6A5F">
        <w:rPr>
          <w:rFonts w:ascii="Tahoma" w:eastAsiaTheme="minorHAnsi" w:hAnsi="Tahoma" w:cs="Tahoma"/>
          <w:b w:val="0"/>
          <w:szCs w:val="22"/>
          <w:lang w:val="en-US" w:eastAsia="en-US"/>
        </w:rPr>
        <w:t xml:space="preserve"> u </w:t>
      </w:r>
      <w:proofErr w:type="spellStart"/>
      <w:r w:rsidRPr="008C6A5F">
        <w:rPr>
          <w:rFonts w:ascii="Tahoma" w:eastAsiaTheme="minorHAnsi" w:hAnsi="Tahoma" w:cs="Tahoma"/>
          <w:b w:val="0"/>
          <w:szCs w:val="22"/>
          <w:lang w:val="en-US" w:eastAsia="en-US"/>
        </w:rPr>
        <w:t>ispunjavanju</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svojih</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obveza</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postupati</w:t>
      </w:r>
      <w:proofErr w:type="spellEnd"/>
      <w:r w:rsidRPr="008C6A5F">
        <w:rPr>
          <w:rFonts w:ascii="Tahoma" w:eastAsiaTheme="minorHAnsi" w:hAnsi="Tahoma" w:cs="Tahoma"/>
          <w:b w:val="0"/>
          <w:szCs w:val="22"/>
          <w:lang w:val="en-US" w:eastAsia="en-US"/>
        </w:rPr>
        <w:t xml:space="preserve"> s </w:t>
      </w:r>
      <w:proofErr w:type="spellStart"/>
      <w:r w:rsidRPr="008C6A5F">
        <w:rPr>
          <w:rFonts w:ascii="Tahoma" w:eastAsiaTheme="minorHAnsi" w:hAnsi="Tahoma" w:cs="Tahoma"/>
          <w:b w:val="0"/>
          <w:szCs w:val="22"/>
          <w:lang w:val="en-US" w:eastAsia="en-US"/>
        </w:rPr>
        <w:t>pažnjom</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koja</w:t>
      </w:r>
      <w:proofErr w:type="spellEnd"/>
      <w:r w:rsidRPr="008C6A5F">
        <w:rPr>
          <w:rFonts w:ascii="Tahoma" w:eastAsiaTheme="minorHAnsi" w:hAnsi="Tahoma" w:cs="Tahoma"/>
          <w:b w:val="0"/>
          <w:szCs w:val="22"/>
          <w:lang w:val="en-US" w:eastAsia="en-US"/>
        </w:rPr>
        <w:t xml:space="preserve"> se u </w:t>
      </w:r>
      <w:proofErr w:type="spellStart"/>
      <w:r w:rsidRPr="008C6A5F">
        <w:rPr>
          <w:rFonts w:ascii="Tahoma" w:eastAsiaTheme="minorHAnsi" w:hAnsi="Tahoma" w:cs="Tahoma"/>
          <w:b w:val="0"/>
          <w:szCs w:val="22"/>
          <w:lang w:val="en-US" w:eastAsia="en-US"/>
        </w:rPr>
        <w:t>pravnom</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prometu</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zahtijeva</w:t>
      </w:r>
      <w:proofErr w:type="spellEnd"/>
      <w:r w:rsidRPr="008C6A5F">
        <w:rPr>
          <w:rFonts w:ascii="Tahoma" w:eastAsiaTheme="minorHAnsi" w:hAnsi="Tahoma" w:cs="Tahoma"/>
          <w:b w:val="0"/>
          <w:szCs w:val="22"/>
          <w:lang w:val="en-US" w:eastAsia="en-US"/>
        </w:rPr>
        <w:t xml:space="preserve"> u </w:t>
      </w:r>
      <w:proofErr w:type="spellStart"/>
      <w:r w:rsidRPr="008C6A5F">
        <w:rPr>
          <w:rFonts w:ascii="Tahoma" w:eastAsiaTheme="minorHAnsi" w:hAnsi="Tahoma" w:cs="Tahoma"/>
          <w:b w:val="0"/>
          <w:szCs w:val="22"/>
          <w:lang w:val="en-US" w:eastAsia="en-US"/>
        </w:rPr>
        <w:t>odgovarajućoj</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vrsti</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obveznih</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odnosa</w:t>
      </w:r>
      <w:proofErr w:type="spellEnd"/>
      <w:r w:rsidRPr="008C6A5F">
        <w:rPr>
          <w:rFonts w:ascii="Tahoma" w:eastAsiaTheme="minorHAnsi" w:hAnsi="Tahoma" w:cs="Tahoma"/>
          <w:b w:val="0"/>
          <w:szCs w:val="22"/>
          <w:lang w:val="en-US" w:eastAsia="en-US"/>
        </w:rPr>
        <w:t xml:space="preserve"> </w:t>
      </w:r>
      <w:proofErr w:type="gramStart"/>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pažnja</w:t>
      </w:r>
      <w:proofErr w:type="spellEnd"/>
      <w:proofErr w:type="gram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dobrog</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gospodarstvenika</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odnosno</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pažnja</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dobrog</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domaćina</w:t>
      </w:r>
      <w:proofErr w:type="spellEnd"/>
      <w:r w:rsidRPr="008C6A5F">
        <w:rPr>
          <w:rFonts w:ascii="Tahoma" w:eastAsiaTheme="minorHAnsi" w:hAnsi="Tahoma" w:cs="Tahoma"/>
          <w:b w:val="0"/>
          <w:szCs w:val="22"/>
          <w:lang w:val="en-US" w:eastAsia="en-US"/>
        </w:rPr>
        <w:t>).</w:t>
      </w:r>
    </w:p>
    <w:p w14:paraId="2983A8B7" w14:textId="77777777" w:rsidR="00E3623D" w:rsidRPr="008C6A5F" w:rsidRDefault="00E3623D" w:rsidP="00E3623D">
      <w:pPr>
        <w:widowControl w:val="0"/>
        <w:autoSpaceDE w:val="0"/>
        <w:autoSpaceDN w:val="0"/>
        <w:jc w:val="both"/>
        <w:rPr>
          <w:rFonts w:ascii="Tahoma" w:eastAsiaTheme="minorHAnsi" w:hAnsi="Tahoma" w:cs="Tahoma"/>
          <w:b w:val="0"/>
          <w:szCs w:val="22"/>
          <w:lang w:val="en-US" w:eastAsia="en-US"/>
        </w:rPr>
      </w:pPr>
      <w:r w:rsidRPr="008C6A5F">
        <w:rPr>
          <w:rFonts w:ascii="Tahoma" w:eastAsiaTheme="minorHAnsi" w:hAnsi="Tahoma" w:cs="Tahoma"/>
          <w:b w:val="0"/>
          <w:szCs w:val="22"/>
          <w:lang w:val="en-US" w:eastAsia="en-US"/>
        </w:rPr>
        <w:t xml:space="preserve">(3) </w:t>
      </w:r>
      <w:proofErr w:type="spellStart"/>
      <w:r w:rsidRPr="008C6A5F">
        <w:rPr>
          <w:rFonts w:ascii="Tahoma" w:eastAsiaTheme="minorHAnsi" w:hAnsi="Tahoma" w:cs="Tahoma"/>
          <w:b w:val="0"/>
          <w:szCs w:val="22"/>
          <w:lang w:val="en-US" w:eastAsia="en-US"/>
        </w:rPr>
        <w:t>Ugovaratelj</w:t>
      </w:r>
      <w:proofErr w:type="spellEnd"/>
      <w:r w:rsidRPr="008C6A5F">
        <w:rPr>
          <w:rFonts w:ascii="Tahoma" w:eastAsiaTheme="minorHAnsi" w:hAnsi="Tahoma" w:cs="Tahoma"/>
          <w:b w:val="0"/>
          <w:szCs w:val="22"/>
          <w:lang w:val="en-US" w:eastAsia="en-US"/>
        </w:rPr>
        <w:t xml:space="preserve"> je </w:t>
      </w:r>
      <w:proofErr w:type="spellStart"/>
      <w:r w:rsidRPr="008C6A5F">
        <w:rPr>
          <w:rFonts w:ascii="Tahoma" w:eastAsiaTheme="minorHAnsi" w:hAnsi="Tahoma" w:cs="Tahoma"/>
          <w:b w:val="0"/>
          <w:szCs w:val="22"/>
          <w:lang w:val="en-US" w:eastAsia="en-US"/>
        </w:rPr>
        <w:t>dužan</w:t>
      </w:r>
      <w:proofErr w:type="spellEnd"/>
      <w:r w:rsidRPr="008C6A5F">
        <w:rPr>
          <w:rFonts w:ascii="Tahoma" w:eastAsiaTheme="minorHAnsi" w:hAnsi="Tahoma" w:cs="Tahoma"/>
          <w:b w:val="0"/>
          <w:szCs w:val="22"/>
          <w:lang w:val="en-US" w:eastAsia="en-US"/>
        </w:rPr>
        <w:t xml:space="preserve"> u </w:t>
      </w:r>
      <w:proofErr w:type="spellStart"/>
      <w:r w:rsidRPr="008C6A5F">
        <w:rPr>
          <w:rFonts w:ascii="Tahoma" w:eastAsiaTheme="minorHAnsi" w:hAnsi="Tahoma" w:cs="Tahoma"/>
          <w:b w:val="0"/>
          <w:szCs w:val="22"/>
          <w:lang w:val="en-US" w:eastAsia="en-US"/>
        </w:rPr>
        <w:t>ispunjavanju</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obveze</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iz</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svoje</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profesionalne</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djelatnosti</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postupati</w:t>
      </w:r>
      <w:proofErr w:type="spellEnd"/>
      <w:r w:rsidRPr="008C6A5F">
        <w:rPr>
          <w:rFonts w:ascii="Tahoma" w:eastAsiaTheme="minorHAnsi" w:hAnsi="Tahoma" w:cs="Tahoma"/>
          <w:b w:val="0"/>
          <w:szCs w:val="22"/>
          <w:lang w:val="en-US" w:eastAsia="en-US"/>
        </w:rPr>
        <w:t xml:space="preserve"> s </w:t>
      </w:r>
      <w:proofErr w:type="spellStart"/>
      <w:r w:rsidRPr="008C6A5F">
        <w:rPr>
          <w:rFonts w:ascii="Tahoma" w:eastAsiaTheme="minorHAnsi" w:hAnsi="Tahoma" w:cs="Tahoma"/>
          <w:b w:val="0"/>
          <w:szCs w:val="22"/>
          <w:lang w:val="en-US" w:eastAsia="en-US"/>
        </w:rPr>
        <w:t>povećanom</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pažnjom</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prema</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pravilima</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struke</w:t>
      </w:r>
      <w:proofErr w:type="spellEnd"/>
      <w:r w:rsidRPr="008C6A5F">
        <w:rPr>
          <w:rFonts w:ascii="Tahoma" w:eastAsiaTheme="minorHAnsi" w:hAnsi="Tahoma" w:cs="Tahoma"/>
          <w:b w:val="0"/>
          <w:szCs w:val="22"/>
          <w:lang w:val="en-US" w:eastAsia="en-US"/>
        </w:rPr>
        <w:t xml:space="preserve"> i </w:t>
      </w:r>
      <w:proofErr w:type="spellStart"/>
      <w:r w:rsidRPr="008C6A5F">
        <w:rPr>
          <w:rFonts w:ascii="Tahoma" w:eastAsiaTheme="minorHAnsi" w:hAnsi="Tahoma" w:cs="Tahoma"/>
          <w:b w:val="0"/>
          <w:szCs w:val="22"/>
          <w:lang w:val="en-US" w:eastAsia="en-US"/>
        </w:rPr>
        <w:t>običajima</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pažnja</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dobrog</w:t>
      </w:r>
      <w:proofErr w:type="spellEnd"/>
      <w:r w:rsidRPr="008C6A5F">
        <w:rPr>
          <w:rFonts w:ascii="Tahoma" w:eastAsiaTheme="minorHAnsi" w:hAnsi="Tahoma" w:cs="Tahoma"/>
          <w:b w:val="0"/>
          <w:szCs w:val="22"/>
          <w:lang w:val="en-US" w:eastAsia="en-US"/>
        </w:rPr>
        <w:t xml:space="preserve"> </w:t>
      </w:r>
      <w:proofErr w:type="spellStart"/>
      <w:r w:rsidRPr="008C6A5F">
        <w:rPr>
          <w:rFonts w:ascii="Tahoma" w:eastAsiaTheme="minorHAnsi" w:hAnsi="Tahoma" w:cs="Tahoma"/>
          <w:b w:val="0"/>
          <w:szCs w:val="22"/>
          <w:lang w:val="en-US" w:eastAsia="en-US"/>
        </w:rPr>
        <w:t>stručnjaka</w:t>
      </w:r>
      <w:proofErr w:type="spellEnd"/>
      <w:r w:rsidRPr="008C6A5F">
        <w:rPr>
          <w:rFonts w:ascii="Tahoma" w:eastAsiaTheme="minorHAnsi" w:hAnsi="Tahoma" w:cs="Tahoma"/>
          <w:b w:val="0"/>
          <w:szCs w:val="22"/>
          <w:lang w:val="en-US" w:eastAsia="en-US"/>
        </w:rPr>
        <w:t>).</w:t>
      </w:r>
    </w:p>
    <w:p w14:paraId="3AEC3E36" w14:textId="77777777" w:rsidR="00E3623D" w:rsidRPr="008C6A5F" w:rsidRDefault="00E3623D" w:rsidP="00E3623D">
      <w:pPr>
        <w:widowControl w:val="0"/>
        <w:autoSpaceDE w:val="0"/>
        <w:autoSpaceDN w:val="0"/>
        <w:jc w:val="both"/>
        <w:rPr>
          <w:rFonts w:ascii="Tahoma" w:eastAsiaTheme="minorHAnsi" w:hAnsi="Tahoma" w:cs="Tahoma"/>
          <w:b w:val="0"/>
          <w:szCs w:val="22"/>
        </w:rPr>
      </w:pPr>
    </w:p>
    <w:p w14:paraId="141B6D45" w14:textId="77777777" w:rsidR="00E3623D" w:rsidRPr="008C6A5F" w:rsidRDefault="00E3623D" w:rsidP="00E3623D">
      <w:pPr>
        <w:widowControl w:val="0"/>
        <w:autoSpaceDE w:val="0"/>
        <w:autoSpaceDN w:val="0"/>
        <w:jc w:val="both"/>
        <w:rPr>
          <w:rFonts w:ascii="Tahoma" w:eastAsiaTheme="minorHAnsi" w:hAnsi="Tahoma" w:cs="Tahoma"/>
          <w:bCs/>
          <w:szCs w:val="22"/>
        </w:rPr>
      </w:pPr>
      <w:r w:rsidRPr="008C6A5F">
        <w:rPr>
          <w:rFonts w:ascii="Tahoma" w:eastAsiaTheme="minorHAnsi" w:hAnsi="Tahoma" w:cs="Tahoma"/>
          <w:bCs/>
          <w:szCs w:val="22"/>
        </w:rPr>
        <w:t>CIJENA</w:t>
      </w:r>
    </w:p>
    <w:p w14:paraId="7B3BA6C3" w14:textId="77777777" w:rsidR="00E3623D" w:rsidRPr="008C6A5F" w:rsidRDefault="00E3623D" w:rsidP="00E3623D">
      <w:pPr>
        <w:widowControl w:val="0"/>
        <w:autoSpaceDE w:val="0"/>
        <w:autoSpaceDN w:val="0"/>
        <w:jc w:val="center"/>
        <w:rPr>
          <w:rFonts w:ascii="Tahoma" w:eastAsiaTheme="minorHAnsi" w:hAnsi="Tahoma" w:cs="Tahoma"/>
          <w:bCs/>
          <w:szCs w:val="22"/>
          <w:lang w:eastAsia="en-US"/>
        </w:rPr>
      </w:pPr>
      <w:r w:rsidRPr="008C6A5F">
        <w:rPr>
          <w:rFonts w:ascii="Tahoma" w:eastAsiaTheme="minorHAnsi" w:hAnsi="Tahoma" w:cs="Tahoma"/>
          <w:bCs/>
          <w:szCs w:val="22"/>
          <w:lang w:eastAsia="en-US"/>
        </w:rPr>
        <w:t>Članak 4.</w:t>
      </w:r>
    </w:p>
    <w:p w14:paraId="3A79779C" w14:textId="77777777" w:rsidR="00E3623D" w:rsidRPr="008C6A5F" w:rsidRDefault="00E3623D" w:rsidP="00E3623D">
      <w:pPr>
        <w:widowControl w:val="0"/>
        <w:autoSpaceDE w:val="0"/>
        <w:autoSpaceDN w:val="0"/>
        <w:jc w:val="both"/>
        <w:rPr>
          <w:rFonts w:ascii="Tahoma" w:eastAsiaTheme="minorHAnsi" w:hAnsi="Tahoma" w:cs="Tahoma"/>
          <w:b w:val="0"/>
          <w:szCs w:val="22"/>
          <w:lang w:eastAsia="en-US"/>
        </w:rPr>
      </w:pPr>
      <w:r w:rsidRPr="008C6A5F">
        <w:rPr>
          <w:rFonts w:ascii="Tahoma" w:eastAsiaTheme="minorHAnsi" w:hAnsi="Tahoma" w:cs="Tahoma"/>
          <w:b w:val="0"/>
          <w:szCs w:val="22"/>
          <w:lang w:eastAsia="en-US"/>
        </w:rPr>
        <w:t>(1) Vrijednost Ugovora iz članka 1. ovoga Ugovora je</w:t>
      </w:r>
    </w:p>
    <w:p w14:paraId="60EE5D62" w14:textId="77777777" w:rsidR="00E3623D" w:rsidRPr="008C6A5F" w:rsidRDefault="00E3623D" w:rsidP="00E3623D">
      <w:pPr>
        <w:widowControl w:val="0"/>
        <w:autoSpaceDE w:val="0"/>
        <w:autoSpaceDN w:val="0"/>
        <w:jc w:val="center"/>
        <w:rPr>
          <w:rFonts w:ascii="Tahoma" w:eastAsiaTheme="minorHAnsi" w:hAnsi="Tahoma" w:cs="Tahoma"/>
          <w:b w:val="0"/>
          <w:szCs w:val="22"/>
          <w:lang w:eastAsia="en-US"/>
        </w:rPr>
      </w:pPr>
      <w:r w:rsidRPr="008C6A5F">
        <w:rPr>
          <w:rFonts w:ascii="Tahoma" w:eastAsiaTheme="minorHAnsi" w:hAnsi="Tahoma" w:cs="Tahoma"/>
          <w:b w:val="0"/>
          <w:szCs w:val="22"/>
          <w:lang w:eastAsia="en-US"/>
        </w:rPr>
        <w:lastRenderedPageBreak/>
        <w:t>_______________eura bez PDV-a</w:t>
      </w:r>
    </w:p>
    <w:p w14:paraId="33815DE8" w14:textId="77777777" w:rsidR="00E3623D" w:rsidRPr="008C6A5F" w:rsidRDefault="00E3623D" w:rsidP="00E3623D">
      <w:pPr>
        <w:widowControl w:val="0"/>
        <w:autoSpaceDE w:val="0"/>
        <w:autoSpaceDN w:val="0"/>
        <w:rPr>
          <w:rFonts w:ascii="Tahoma" w:eastAsiaTheme="minorHAnsi" w:hAnsi="Tahoma" w:cs="Tahoma"/>
          <w:b w:val="0"/>
          <w:szCs w:val="22"/>
          <w:lang w:val="fr-FR" w:eastAsia="en-US"/>
        </w:rPr>
      </w:pPr>
      <w:r w:rsidRPr="008C6A5F">
        <w:rPr>
          <w:rFonts w:ascii="Tahoma" w:eastAsiaTheme="minorHAnsi" w:hAnsi="Tahoma" w:cs="Tahoma"/>
          <w:b w:val="0"/>
          <w:szCs w:val="22"/>
          <w:lang w:eastAsia="en-US"/>
        </w:rPr>
        <w:t xml:space="preserve">                               </w:t>
      </w:r>
      <w:r w:rsidRPr="008C6A5F">
        <w:rPr>
          <w:rFonts w:ascii="Tahoma" w:eastAsiaTheme="minorHAnsi" w:hAnsi="Tahoma" w:cs="Tahoma"/>
          <w:b w:val="0"/>
          <w:szCs w:val="22"/>
          <w:lang w:val="fr-FR" w:eastAsia="en-US"/>
        </w:rPr>
        <w:t>PDV               ______________eura</w:t>
      </w:r>
    </w:p>
    <w:p w14:paraId="04FC56F1" w14:textId="77777777" w:rsidR="00E3623D" w:rsidRPr="008C6A5F" w:rsidRDefault="00E3623D" w:rsidP="00E3623D">
      <w:pPr>
        <w:widowControl w:val="0"/>
        <w:autoSpaceDE w:val="0"/>
        <w:autoSpaceDN w:val="0"/>
        <w:rPr>
          <w:rFonts w:ascii="Tahoma" w:eastAsiaTheme="minorHAnsi" w:hAnsi="Tahoma" w:cs="Tahoma"/>
          <w:b w:val="0"/>
          <w:szCs w:val="22"/>
          <w:lang w:val="fr-FR" w:eastAsia="en-US"/>
        </w:rPr>
      </w:pPr>
      <w:r w:rsidRPr="008C6A5F">
        <w:rPr>
          <w:rFonts w:ascii="Tahoma" w:eastAsiaTheme="minorHAnsi" w:hAnsi="Tahoma" w:cs="Tahoma"/>
          <w:b w:val="0"/>
          <w:szCs w:val="22"/>
          <w:lang w:val="fr-FR" w:eastAsia="en-US"/>
        </w:rPr>
        <w:t xml:space="preserve">                                Ukupno:       _______________euras PDV-om</w:t>
      </w:r>
    </w:p>
    <w:p w14:paraId="5F9FFDDE" w14:textId="77777777" w:rsidR="00E3623D" w:rsidRPr="008C6A5F" w:rsidRDefault="00E3623D" w:rsidP="00E3623D">
      <w:pPr>
        <w:widowControl w:val="0"/>
        <w:autoSpaceDE w:val="0"/>
        <w:autoSpaceDN w:val="0"/>
        <w:jc w:val="both"/>
        <w:rPr>
          <w:rFonts w:ascii="Tahoma" w:eastAsiaTheme="minorHAnsi" w:hAnsi="Tahoma" w:cs="Tahoma"/>
          <w:b w:val="0"/>
          <w:szCs w:val="22"/>
          <w:lang w:val="fr-FR" w:eastAsia="en-US"/>
        </w:rPr>
      </w:pPr>
      <w:r w:rsidRPr="008C6A5F">
        <w:rPr>
          <w:rFonts w:ascii="Tahoma" w:eastAsiaTheme="minorHAnsi" w:hAnsi="Tahoma" w:cs="Tahoma"/>
          <w:b w:val="0"/>
          <w:bCs/>
          <w:szCs w:val="22"/>
          <w:lang w:val="fr-FR" w:eastAsia="en-US"/>
        </w:rPr>
        <w:t>(2) Premija navedena u troškovniku fiksna je i nepromjenjiva za vrijeme trajanja ugovora. Ugovaratelj je dužan ovlaštenoj osobi Naručitelja za praćenje Ugovora dostaviti putem elektroničke pošte, obračun</w:t>
      </w:r>
      <w:r w:rsidRPr="008C6A5F">
        <w:rPr>
          <w:rFonts w:ascii="Tahoma" w:eastAsiaTheme="minorHAnsi" w:hAnsi="Tahoma" w:cs="Tahoma"/>
          <w:b w:val="0"/>
          <w:szCs w:val="22"/>
          <w:lang w:val="fr-FR" w:eastAsia="en-US"/>
        </w:rPr>
        <w:t xml:space="preserve"> novih cijena u pisanom obliku na dan promjene cijena naftnih derivata zaključno do 15:00 sati. </w:t>
      </w:r>
    </w:p>
    <w:p w14:paraId="17DB0ED5" w14:textId="77777777" w:rsidR="00E3623D" w:rsidRPr="008C6A5F" w:rsidRDefault="00E3623D" w:rsidP="00E3623D">
      <w:pPr>
        <w:widowControl w:val="0"/>
        <w:autoSpaceDE w:val="0"/>
        <w:autoSpaceDN w:val="0"/>
        <w:jc w:val="both"/>
        <w:rPr>
          <w:rFonts w:ascii="Tahoma" w:eastAsiaTheme="minorHAnsi" w:hAnsi="Tahoma" w:cs="Tahoma"/>
          <w:b w:val="0"/>
          <w:szCs w:val="22"/>
          <w:lang w:val="fr-FR" w:eastAsia="en-US"/>
        </w:rPr>
      </w:pPr>
      <w:r w:rsidRPr="008C6A5F">
        <w:rPr>
          <w:rFonts w:ascii="Tahoma" w:eastAsiaTheme="minorHAnsi" w:hAnsi="Tahoma" w:cs="Tahoma"/>
          <w:b w:val="0"/>
          <w:szCs w:val="22"/>
          <w:lang w:val="fr-FR" w:eastAsia="en-US"/>
        </w:rPr>
        <w:t>(3) U ugovornu vrijednost uračunati svi troškovi uključujući i prijevoz na lokaciju korisnika, bez poreza na dodanu vrijednost, koji se iskazuje zasebno iza cijene ponude.</w:t>
      </w:r>
    </w:p>
    <w:p w14:paraId="49D4CB68" w14:textId="77777777" w:rsidR="00E3623D" w:rsidRPr="008C6A5F" w:rsidRDefault="00E3623D" w:rsidP="00E3623D">
      <w:pPr>
        <w:widowControl w:val="0"/>
        <w:autoSpaceDE w:val="0"/>
        <w:autoSpaceDN w:val="0"/>
        <w:jc w:val="both"/>
        <w:rPr>
          <w:rFonts w:ascii="Tahoma" w:eastAsiaTheme="minorHAnsi" w:hAnsi="Tahoma" w:cs="Tahoma"/>
          <w:b w:val="0"/>
          <w:szCs w:val="22"/>
          <w:lang w:val="fr-FR" w:eastAsia="en-US"/>
        </w:rPr>
      </w:pPr>
      <w:r w:rsidRPr="008C6A5F">
        <w:rPr>
          <w:rFonts w:ascii="Tahoma" w:eastAsiaTheme="minorHAnsi" w:hAnsi="Tahoma" w:cs="Tahoma"/>
          <w:b w:val="0"/>
          <w:szCs w:val="22"/>
          <w:lang w:val="fr-FR" w:eastAsia="en-US"/>
        </w:rPr>
        <w:t>(4). U slučaju pojavljivanja razlike između planirane okvirne potrošnje sa stvarno potrošenim količinama, Ugovaratelj neće obračunavati nikakve naknade za odstupanje niti dodatne troškove.</w:t>
      </w:r>
    </w:p>
    <w:p w14:paraId="038C404F" w14:textId="77777777" w:rsidR="00E3623D" w:rsidRPr="008C6A5F" w:rsidRDefault="00E3623D" w:rsidP="00E3623D">
      <w:pPr>
        <w:widowControl w:val="0"/>
        <w:autoSpaceDE w:val="0"/>
        <w:autoSpaceDN w:val="0"/>
        <w:jc w:val="both"/>
        <w:rPr>
          <w:rFonts w:ascii="Tahoma" w:eastAsiaTheme="minorHAnsi" w:hAnsi="Tahoma" w:cs="Tahoma"/>
          <w:b w:val="0"/>
          <w:szCs w:val="22"/>
          <w:lang w:val="fr-FR" w:eastAsia="en-US"/>
        </w:rPr>
      </w:pPr>
      <w:r w:rsidRPr="008C6A5F">
        <w:rPr>
          <w:rFonts w:ascii="Tahoma" w:eastAsiaTheme="minorHAnsi" w:hAnsi="Tahoma" w:cs="Tahoma"/>
          <w:b w:val="0"/>
          <w:szCs w:val="22"/>
          <w:lang w:val="fr-FR" w:eastAsia="en-US"/>
        </w:rPr>
        <w:t>(5) U slučaju promjene propisa koji reguliraju iznos trošarina, na način da dođe do promjene iznosa trošarine, Ugovaratelj je dužan naplaćivati iznos koji je sukladan iznosu koji je na snazi u vrijeme izdavanja računa za isporučenu robu.</w:t>
      </w:r>
    </w:p>
    <w:p w14:paraId="368BBCEA" w14:textId="77777777" w:rsidR="00E3623D" w:rsidRPr="008C6A5F" w:rsidRDefault="00E3623D" w:rsidP="00E3623D">
      <w:pPr>
        <w:widowControl w:val="0"/>
        <w:autoSpaceDE w:val="0"/>
        <w:autoSpaceDN w:val="0"/>
        <w:jc w:val="both"/>
        <w:rPr>
          <w:rFonts w:ascii="Tahoma" w:eastAsia="Calibri" w:hAnsi="Tahoma" w:cs="Tahoma"/>
          <w:b w:val="0"/>
          <w:bCs/>
          <w:iCs/>
          <w:szCs w:val="22"/>
          <w:lang w:val="fr-FR" w:eastAsia="en-US"/>
        </w:rPr>
      </w:pPr>
      <w:r w:rsidRPr="008C6A5F">
        <w:rPr>
          <w:rFonts w:ascii="Tahoma" w:eastAsia="Calibri" w:hAnsi="Tahoma" w:cs="Tahoma"/>
          <w:b w:val="0"/>
          <w:bCs/>
          <w:iCs/>
          <w:szCs w:val="22"/>
          <w:lang w:val="fr-FR" w:eastAsia="en-US"/>
        </w:rPr>
        <w:t>(6) Cijena se može mijenjati i ukoliko sukladno Zakonu o tržištu nafte i naftnih derivata, radi zaštite potrošača, regulacije tržišta ili drugih opravdanih razloga, Vlada Republike Hrvatske uredbom propiše najvišu razinu maloprodajnih cijena za predmetni naftni derivat te budu ispunjeni uvjeti za primjenu iste, cijena se može mijenjati isključivo na način, u trajanju i pod uvjetima koji budu propisani rečenom uredbom.</w:t>
      </w:r>
    </w:p>
    <w:p w14:paraId="29DB28E9" w14:textId="77777777" w:rsidR="00E3623D" w:rsidRPr="008C6A5F" w:rsidRDefault="00E3623D" w:rsidP="00E3623D">
      <w:pPr>
        <w:widowControl w:val="0"/>
        <w:autoSpaceDE w:val="0"/>
        <w:autoSpaceDN w:val="0"/>
        <w:jc w:val="both"/>
        <w:rPr>
          <w:rFonts w:ascii="Tahoma" w:eastAsiaTheme="minorHAnsi" w:hAnsi="Tahoma" w:cs="Tahoma"/>
          <w:b w:val="0"/>
          <w:szCs w:val="22"/>
          <w:lang w:val="fr-FR" w:eastAsia="en-US"/>
        </w:rPr>
      </w:pPr>
    </w:p>
    <w:p w14:paraId="57BD4C8F" w14:textId="77777777" w:rsidR="00E3623D" w:rsidRPr="008C6A5F" w:rsidRDefault="00E3623D" w:rsidP="00E3623D">
      <w:pPr>
        <w:widowControl w:val="0"/>
        <w:autoSpaceDE w:val="0"/>
        <w:autoSpaceDN w:val="0"/>
        <w:jc w:val="both"/>
        <w:rPr>
          <w:rFonts w:ascii="Tahoma" w:eastAsia="Calibri" w:hAnsi="Tahoma" w:cs="Tahoma"/>
          <w:bCs/>
          <w:szCs w:val="22"/>
          <w:lang w:eastAsia="en-US"/>
        </w:rPr>
      </w:pPr>
      <w:r w:rsidRPr="008C6A5F">
        <w:rPr>
          <w:rFonts w:ascii="Tahoma" w:eastAsia="Calibri" w:hAnsi="Tahoma" w:cs="Tahoma"/>
          <w:bCs/>
          <w:szCs w:val="22"/>
          <w:lang w:eastAsia="en-US"/>
        </w:rPr>
        <w:t>UVJETI PLAĆANJA</w:t>
      </w:r>
    </w:p>
    <w:p w14:paraId="142EE298" w14:textId="77777777" w:rsidR="00E3623D" w:rsidRPr="008C6A5F" w:rsidRDefault="00E3623D" w:rsidP="00E3623D">
      <w:pPr>
        <w:widowControl w:val="0"/>
        <w:autoSpaceDE w:val="0"/>
        <w:autoSpaceDN w:val="0"/>
        <w:jc w:val="center"/>
        <w:rPr>
          <w:rFonts w:ascii="Tahoma" w:eastAsiaTheme="minorHAnsi" w:hAnsi="Tahoma" w:cs="Tahoma"/>
          <w:bCs/>
          <w:szCs w:val="22"/>
          <w:lang w:eastAsia="en-US"/>
        </w:rPr>
      </w:pPr>
      <w:r w:rsidRPr="008C6A5F">
        <w:rPr>
          <w:rFonts w:ascii="Tahoma" w:eastAsiaTheme="minorHAnsi" w:hAnsi="Tahoma" w:cs="Tahoma"/>
          <w:bCs/>
          <w:szCs w:val="22"/>
          <w:lang w:eastAsia="en-US"/>
        </w:rPr>
        <w:t>Članak 5.</w:t>
      </w:r>
      <w:bookmarkStart w:id="0" w:name="_GoBack"/>
      <w:bookmarkEnd w:id="0"/>
    </w:p>
    <w:p w14:paraId="65B7901F" w14:textId="77777777" w:rsidR="00E3623D" w:rsidRPr="008C6A5F" w:rsidRDefault="00E3623D" w:rsidP="00E3623D">
      <w:pPr>
        <w:jc w:val="both"/>
        <w:rPr>
          <w:rFonts w:ascii="Tahoma" w:eastAsia="Calibri" w:hAnsi="Tahoma" w:cs="Tahoma"/>
          <w:b w:val="0"/>
          <w:szCs w:val="22"/>
          <w:lang w:eastAsia="en-US"/>
        </w:rPr>
      </w:pPr>
      <w:r w:rsidRPr="008C6A5F">
        <w:rPr>
          <w:rFonts w:ascii="Tahoma" w:eastAsia="Calibri" w:hAnsi="Tahoma" w:cs="Tahoma"/>
          <w:b w:val="0"/>
          <w:szCs w:val="22"/>
          <w:lang w:eastAsia="en-US"/>
        </w:rPr>
        <w:t xml:space="preserve">(1) Predujam je isključen kao i traženje od Naručitelja sredstava osiguranja plaćanja. </w:t>
      </w:r>
    </w:p>
    <w:p w14:paraId="4E20EA39" w14:textId="77777777" w:rsidR="00E3623D" w:rsidRPr="008C6A5F" w:rsidRDefault="00E3623D" w:rsidP="00E3623D">
      <w:pPr>
        <w:jc w:val="both"/>
        <w:rPr>
          <w:rFonts w:ascii="Tahoma" w:eastAsia="Calibri" w:hAnsi="Tahoma" w:cs="Tahoma"/>
          <w:b w:val="0"/>
          <w:szCs w:val="22"/>
          <w:lang w:eastAsia="en-US"/>
        </w:rPr>
      </w:pPr>
      <w:r w:rsidRPr="008C6A5F">
        <w:rPr>
          <w:rFonts w:ascii="Tahoma" w:eastAsia="Calibri" w:hAnsi="Tahoma" w:cs="Tahoma"/>
          <w:b w:val="0"/>
          <w:szCs w:val="22"/>
          <w:lang w:eastAsia="en-US"/>
        </w:rPr>
        <w:t>(2) Plaćanja će se izvršavati, po pojedinoj isporuci, temeljem ispostavljenog računa najkasnije u roku od 30 dana od dana zaprimanja računa, na račun Ugovaratelja.</w:t>
      </w:r>
    </w:p>
    <w:p w14:paraId="5FC67B4D" w14:textId="77777777" w:rsidR="00E3623D" w:rsidRPr="008C6A5F" w:rsidRDefault="00E3623D" w:rsidP="00E3623D">
      <w:pPr>
        <w:jc w:val="both"/>
        <w:rPr>
          <w:rFonts w:ascii="Tahoma" w:eastAsia="Calibri" w:hAnsi="Tahoma" w:cs="Tahoma"/>
          <w:b w:val="0"/>
          <w:szCs w:val="22"/>
          <w:lang w:eastAsia="en-US"/>
        </w:rPr>
      </w:pPr>
      <w:r w:rsidRPr="008C6A5F">
        <w:rPr>
          <w:rFonts w:ascii="Tahoma" w:eastAsia="Calibri" w:hAnsi="Tahoma" w:cs="Tahoma"/>
          <w:b w:val="0"/>
          <w:szCs w:val="22"/>
          <w:lang w:eastAsia="en-US"/>
        </w:rPr>
        <w:t>(3) Ugovaratelj će račune za isporučenu robu ispostavljati po ovjeri potpisanog otpremnog dokumenta.</w:t>
      </w:r>
    </w:p>
    <w:p w14:paraId="5C7516B5" w14:textId="77777777" w:rsidR="00E3623D" w:rsidRPr="008C6A5F" w:rsidRDefault="00E3623D" w:rsidP="00E3623D">
      <w:pPr>
        <w:jc w:val="both"/>
        <w:rPr>
          <w:rFonts w:ascii="Tahoma" w:eastAsia="Calibri" w:hAnsi="Tahoma" w:cs="Tahoma"/>
          <w:b w:val="0"/>
          <w:szCs w:val="22"/>
          <w:lang w:eastAsia="en-US"/>
        </w:rPr>
      </w:pPr>
      <w:r w:rsidRPr="008C6A5F">
        <w:rPr>
          <w:rFonts w:ascii="Tahoma" w:eastAsia="Calibri" w:hAnsi="Tahoma" w:cs="Tahoma"/>
          <w:b w:val="0"/>
          <w:szCs w:val="22"/>
          <w:lang w:eastAsia="en-US"/>
        </w:rPr>
        <w:t>(4) Ugovaratelj je dužan sukladno isporučenoj količini robe ispostaviti račun sa danom isporuke na ime Naručitelja, odnosno najkasnije do 8 dana od dana isporuke te uz račun priložiti specifikaciju dostave robe u bruto iznosu sa navedenim PDV-om i s naznačenim datumom isporuke.</w:t>
      </w:r>
    </w:p>
    <w:p w14:paraId="12F50083" w14:textId="77777777" w:rsidR="00E3623D" w:rsidRPr="008C6A5F" w:rsidRDefault="00E3623D" w:rsidP="00E3623D">
      <w:pPr>
        <w:jc w:val="both"/>
        <w:rPr>
          <w:rFonts w:ascii="Tahoma" w:eastAsia="Calibri" w:hAnsi="Tahoma" w:cs="Tahoma"/>
          <w:b w:val="0"/>
          <w:szCs w:val="22"/>
          <w:lang w:eastAsia="en-US"/>
        </w:rPr>
      </w:pPr>
      <w:r w:rsidRPr="008C6A5F">
        <w:rPr>
          <w:rFonts w:ascii="Tahoma" w:eastAsia="Calibri" w:hAnsi="Tahoma" w:cs="Tahoma"/>
          <w:b w:val="0"/>
          <w:szCs w:val="22"/>
          <w:lang w:eastAsia="en-US"/>
        </w:rPr>
        <w:t>(5) U slučaju da Naručitelj ne izvrši svoju obvezu plaćanja u roku i na način predviđen ovom dokumentacijom, Ugovaratelj zadržava pravo zaustaviti daljnju isporuku i obračunati zatezne kamate.</w:t>
      </w:r>
    </w:p>
    <w:p w14:paraId="5C216480" w14:textId="77777777" w:rsidR="00E3623D" w:rsidRPr="008C6A5F" w:rsidRDefault="00E3623D" w:rsidP="00E3623D">
      <w:pPr>
        <w:jc w:val="both"/>
        <w:rPr>
          <w:rFonts w:ascii="Tahoma" w:eastAsia="Calibri" w:hAnsi="Tahoma" w:cs="Tahoma"/>
          <w:b w:val="0"/>
          <w:bCs/>
          <w:szCs w:val="22"/>
          <w:lang w:eastAsia="en-US"/>
        </w:rPr>
      </w:pPr>
      <w:r w:rsidRPr="008C6A5F">
        <w:rPr>
          <w:rFonts w:ascii="Tahoma" w:eastAsia="Calibri" w:hAnsi="Tahoma" w:cs="Tahoma"/>
          <w:b w:val="0"/>
          <w:bCs/>
          <w:szCs w:val="22"/>
          <w:lang w:eastAsia="en-US"/>
        </w:rPr>
        <w:t xml:space="preserve">(6) Ugovaratelj je obavezan izdati, a Naručitelj zaprimati i obrađivati te izvršiti plaćanje isključivo elektroničkih računa i pratećih isprava izdanih sukladno europskoj normi u zakonski propisanom, strukturiranom formatu, a sve sukladno Zakonu o elektroničkom izdavanju računa u javnoj nabavi (NN 94/18). </w:t>
      </w:r>
    </w:p>
    <w:p w14:paraId="08196436" w14:textId="77777777" w:rsidR="00E3623D" w:rsidRPr="008C6A5F" w:rsidRDefault="00E3623D" w:rsidP="00E3623D">
      <w:pPr>
        <w:jc w:val="both"/>
        <w:rPr>
          <w:rFonts w:ascii="Tahoma" w:eastAsia="Calibri" w:hAnsi="Tahoma" w:cs="Tahoma"/>
          <w:b w:val="0"/>
          <w:szCs w:val="22"/>
          <w:lang w:eastAsia="en-US"/>
        </w:rPr>
      </w:pPr>
      <w:r w:rsidRPr="008C6A5F">
        <w:rPr>
          <w:rFonts w:ascii="Tahoma" w:eastAsia="Calibri" w:hAnsi="Tahoma" w:cs="Tahoma"/>
          <w:b w:val="0"/>
          <w:szCs w:val="22"/>
          <w:lang w:eastAsia="en-US"/>
        </w:rPr>
        <w:t>(7) Naručitelj ima pravo prigovora na račun ako utvrdi nepravilnosti te pozvati Ugovaratelja da uočene nepravilnosti otkloni i objasni. U tom slučaju rok plaćanja počinje teći od dana kada je Naručitelj zaprimio pisano objašnjenje s otklonjenim uočenim nepravilnostima.</w:t>
      </w:r>
    </w:p>
    <w:p w14:paraId="512619B3" w14:textId="77777777" w:rsidR="00E3623D" w:rsidRPr="008C6A5F" w:rsidRDefault="00E3623D" w:rsidP="00E3623D">
      <w:pPr>
        <w:widowControl w:val="0"/>
        <w:autoSpaceDE w:val="0"/>
        <w:autoSpaceDN w:val="0"/>
        <w:rPr>
          <w:rFonts w:ascii="Tahoma" w:hAnsi="Tahoma" w:cs="Tahoma"/>
          <w:bCs/>
          <w:szCs w:val="22"/>
        </w:rPr>
      </w:pPr>
    </w:p>
    <w:p w14:paraId="3DB4B6B4" w14:textId="77777777" w:rsidR="00E3623D" w:rsidRPr="008C6A5F" w:rsidRDefault="00E3623D" w:rsidP="00E3623D">
      <w:pPr>
        <w:widowControl w:val="0"/>
        <w:autoSpaceDE w:val="0"/>
        <w:autoSpaceDN w:val="0"/>
        <w:rPr>
          <w:rFonts w:ascii="Tahoma" w:hAnsi="Tahoma" w:cs="Tahoma"/>
          <w:bCs/>
          <w:szCs w:val="22"/>
          <w:lang w:val="en-US"/>
        </w:rPr>
      </w:pPr>
      <w:r w:rsidRPr="008C6A5F">
        <w:rPr>
          <w:rFonts w:ascii="Tahoma" w:hAnsi="Tahoma" w:cs="Tahoma"/>
          <w:bCs/>
          <w:szCs w:val="22"/>
          <w:lang w:val="en-US"/>
        </w:rPr>
        <w:t>ROK I MJESTO IZVRŠENJA UGOVORA</w:t>
      </w:r>
    </w:p>
    <w:p w14:paraId="58D1E697" w14:textId="77777777" w:rsidR="00E3623D" w:rsidRPr="008C6A5F" w:rsidRDefault="00E3623D" w:rsidP="00E3623D">
      <w:pPr>
        <w:widowControl w:val="0"/>
        <w:autoSpaceDE w:val="0"/>
        <w:autoSpaceDN w:val="0"/>
        <w:jc w:val="both"/>
        <w:rPr>
          <w:rFonts w:ascii="Tahoma" w:eastAsiaTheme="minorHAnsi" w:hAnsi="Tahoma" w:cs="Tahoma"/>
          <w:bCs/>
          <w:szCs w:val="22"/>
          <w:lang w:val="en-US" w:eastAsia="en-US"/>
        </w:rPr>
      </w:pPr>
    </w:p>
    <w:p w14:paraId="07880879" w14:textId="77777777" w:rsidR="00E3623D" w:rsidRPr="008C6A5F" w:rsidRDefault="00E3623D" w:rsidP="00E3623D">
      <w:pPr>
        <w:widowControl w:val="0"/>
        <w:autoSpaceDE w:val="0"/>
        <w:autoSpaceDN w:val="0"/>
        <w:jc w:val="center"/>
        <w:rPr>
          <w:rFonts w:ascii="Tahoma" w:eastAsiaTheme="minorHAnsi" w:hAnsi="Tahoma" w:cs="Tahoma"/>
          <w:b w:val="0"/>
          <w:szCs w:val="22"/>
          <w:lang w:val="en-US" w:eastAsia="en-US"/>
        </w:rPr>
      </w:pPr>
      <w:proofErr w:type="spellStart"/>
      <w:r w:rsidRPr="008C6A5F">
        <w:rPr>
          <w:rFonts w:ascii="Tahoma" w:eastAsiaTheme="minorHAnsi" w:hAnsi="Tahoma" w:cs="Tahoma"/>
          <w:bCs/>
          <w:szCs w:val="22"/>
          <w:lang w:val="en-US" w:eastAsia="en-US"/>
        </w:rPr>
        <w:t>Članak</w:t>
      </w:r>
      <w:proofErr w:type="spellEnd"/>
      <w:r w:rsidRPr="008C6A5F">
        <w:rPr>
          <w:rFonts w:ascii="Tahoma" w:eastAsiaTheme="minorHAnsi" w:hAnsi="Tahoma" w:cs="Tahoma"/>
          <w:bCs/>
          <w:szCs w:val="22"/>
          <w:lang w:val="en-US" w:eastAsia="en-US"/>
        </w:rPr>
        <w:t xml:space="preserve"> 6</w:t>
      </w:r>
      <w:r w:rsidRPr="008C6A5F">
        <w:rPr>
          <w:rFonts w:ascii="Tahoma" w:eastAsiaTheme="minorHAnsi" w:hAnsi="Tahoma" w:cs="Tahoma"/>
          <w:b w:val="0"/>
          <w:szCs w:val="22"/>
          <w:lang w:val="en-US" w:eastAsia="en-US"/>
        </w:rPr>
        <w:t>.</w:t>
      </w:r>
    </w:p>
    <w:p w14:paraId="08B9C6BA" w14:textId="090F37DC" w:rsidR="00E3623D" w:rsidRPr="008C6A5F" w:rsidRDefault="00E3623D" w:rsidP="00E3623D">
      <w:pPr>
        <w:widowControl w:val="0"/>
        <w:suppressAutoHyphens/>
        <w:autoSpaceDE w:val="0"/>
        <w:autoSpaceDN w:val="0"/>
        <w:jc w:val="both"/>
        <w:rPr>
          <w:rFonts w:ascii="Tahoma" w:eastAsiaTheme="minorHAnsi" w:hAnsi="Tahoma" w:cs="Tahoma"/>
          <w:b w:val="0"/>
          <w:bCs/>
          <w:szCs w:val="22"/>
          <w:lang w:eastAsia="en-US"/>
        </w:rPr>
      </w:pPr>
      <w:r w:rsidRPr="008C6A5F">
        <w:rPr>
          <w:rFonts w:ascii="Tahoma" w:eastAsia="Calibri" w:hAnsi="Tahoma" w:cs="Tahoma"/>
          <w:b w:val="0"/>
          <w:szCs w:val="22"/>
          <w:lang w:val="en-US" w:eastAsia="en-US"/>
        </w:rPr>
        <w:t xml:space="preserve">(1) </w:t>
      </w:r>
      <w:proofErr w:type="spellStart"/>
      <w:r w:rsidRPr="008C6A5F">
        <w:rPr>
          <w:rFonts w:ascii="Tahoma" w:eastAsia="Calibri" w:hAnsi="Tahoma" w:cs="Tahoma"/>
          <w:b w:val="0"/>
          <w:szCs w:val="22"/>
          <w:lang w:val="en-US" w:eastAsia="en-US"/>
        </w:rPr>
        <w:t>Rok</w:t>
      </w:r>
      <w:proofErr w:type="spellEnd"/>
      <w:r w:rsidR="00BC55E2" w:rsidRPr="008C6A5F">
        <w:rPr>
          <w:rFonts w:ascii="Tahoma" w:eastAsia="Calibri" w:hAnsi="Tahoma" w:cs="Tahoma"/>
          <w:b w:val="0"/>
          <w:szCs w:val="22"/>
          <w:lang w:val="en-US" w:eastAsia="en-US"/>
        </w:rPr>
        <w:t xml:space="preserve"> </w:t>
      </w:r>
      <w:proofErr w:type="spellStart"/>
      <w:r w:rsidR="00BC55E2" w:rsidRPr="008C6A5F">
        <w:rPr>
          <w:rFonts w:ascii="Tahoma" w:eastAsia="Calibri" w:hAnsi="Tahoma" w:cs="Tahoma"/>
          <w:b w:val="0"/>
          <w:szCs w:val="22"/>
          <w:lang w:val="en-US" w:eastAsia="en-US"/>
        </w:rPr>
        <w:t>početka</w:t>
      </w:r>
      <w:proofErr w:type="spellEnd"/>
      <w:r w:rsidRPr="008C6A5F">
        <w:rPr>
          <w:rFonts w:ascii="Tahoma" w:eastAsia="Calibri" w:hAnsi="Tahoma" w:cs="Tahoma"/>
          <w:b w:val="0"/>
          <w:szCs w:val="22"/>
          <w:lang w:val="en-US" w:eastAsia="en-US"/>
        </w:rPr>
        <w:t xml:space="preserve"> </w:t>
      </w:r>
      <w:proofErr w:type="spellStart"/>
      <w:r w:rsidRPr="008C6A5F">
        <w:rPr>
          <w:rFonts w:ascii="Tahoma" w:eastAsia="Calibri" w:hAnsi="Tahoma" w:cs="Tahoma"/>
          <w:b w:val="0"/>
          <w:szCs w:val="22"/>
          <w:lang w:val="en-US" w:eastAsia="en-US"/>
        </w:rPr>
        <w:t>izvršenja</w:t>
      </w:r>
      <w:proofErr w:type="spellEnd"/>
      <w:r w:rsidRPr="008C6A5F">
        <w:rPr>
          <w:rFonts w:ascii="Tahoma" w:eastAsia="Calibri" w:hAnsi="Tahoma" w:cs="Tahoma"/>
          <w:b w:val="0"/>
          <w:szCs w:val="22"/>
          <w:lang w:val="en-US" w:eastAsia="en-US"/>
        </w:rPr>
        <w:t xml:space="preserve"> </w:t>
      </w:r>
      <w:proofErr w:type="spellStart"/>
      <w:r w:rsidRPr="008C6A5F">
        <w:rPr>
          <w:rFonts w:ascii="Tahoma" w:eastAsia="Calibri" w:hAnsi="Tahoma" w:cs="Tahoma"/>
          <w:b w:val="0"/>
          <w:szCs w:val="22"/>
          <w:lang w:val="en-US" w:eastAsia="en-US"/>
        </w:rPr>
        <w:t>Ugovora</w:t>
      </w:r>
      <w:proofErr w:type="spellEnd"/>
      <w:r w:rsidRPr="008C6A5F">
        <w:rPr>
          <w:rFonts w:ascii="Tahoma" w:eastAsia="Calibri" w:hAnsi="Tahoma" w:cs="Tahoma"/>
          <w:b w:val="0"/>
          <w:szCs w:val="22"/>
          <w:lang w:val="en-US" w:eastAsia="en-US"/>
        </w:rPr>
        <w:t xml:space="preserve"> je </w:t>
      </w:r>
      <w:proofErr w:type="spellStart"/>
      <w:r w:rsidR="00BC55E2" w:rsidRPr="008C6A5F">
        <w:rPr>
          <w:rFonts w:ascii="Tahoma" w:eastAsia="Calibri" w:hAnsi="Tahoma" w:cs="Tahoma"/>
          <w:b w:val="0"/>
          <w:szCs w:val="22"/>
          <w:lang w:val="en-US" w:eastAsia="en-US"/>
        </w:rPr>
        <w:t>odmah</w:t>
      </w:r>
      <w:proofErr w:type="spellEnd"/>
      <w:r w:rsidR="00BC55E2" w:rsidRPr="008C6A5F">
        <w:rPr>
          <w:rFonts w:ascii="Tahoma" w:eastAsia="Calibri" w:hAnsi="Tahoma" w:cs="Tahoma"/>
          <w:b w:val="0"/>
          <w:szCs w:val="22"/>
          <w:lang w:val="en-US" w:eastAsia="en-US"/>
        </w:rPr>
        <w:t xml:space="preserve"> </w:t>
      </w:r>
      <w:proofErr w:type="spellStart"/>
      <w:r w:rsidR="00BC55E2" w:rsidRPr="008C6A5F">
        <w:rPr>
          <w:rFonts w:ascii="Tahoma" w:eastAsia="Calibri" w:hAnsi="Tahoma" w:cs="Tahoma"/>
          <w:b w:val="0"/>
          <w:szCs w:val="22"/>
          <w:lang w:val="en-US" w:eastAsia="en-US"/>
        </w:rPr>
        <w:t>po</w:t>
      </w:r>
      <w:proofErr w:type="spellEnd"/>
      <w:r w:rsidR="00BC55E2" w:rsidRPr="008C6A5F">
        <w:rPr>
          <w:rFonts w:ascii="Tahoma" w:eastAsia="Calibri" w:hAnsi="Tahoma" w:cs="Tahoma"/>
          <w:b w:val="0"/>
          <w:szCs w:val="22"/>
          <w:lang w:val="en-US" w:eastAsia="en-US"/>
        </w:rPr>
        <w:t xml:space="preserve"> </w:t>
      </w:r>
      <w:proofErr w:type="spellStart"/>
      <w:r w:rsidR="00BC55E2" w:rsidRPr="008C6A5F">
        <w:rPr>
          <w:rFonts w:ascii="Tahoma" w:eastAsia="Calibri" w:hAnsi="Tahoma" w:cs="Tahoma"/>
          <w:b w:val="0"/>
          <w:szCs w:val="22"/>
          <w:lang w:val="en-US" w:eastAsia="en-US"/>
        </w:rPr>
        <w:t>obostranom</w:t>
      </w:r>
      <w:proofErr w:type="spellEnd"/>
      <w:r w:rsidR="00BC55E2" w:rsidRPr="008C6A5F">
        <w:rPr>
          <w:rFonts w:ascii="Tahoma" w:eastAsia="Calibri" w:hAnsi="Tahoma" w:cs="Tahoma"/>
          <w:b w:val="0"/>
          <w:szCs w:val="22"/>
          <w:lang w:val="en-US" w:eastAsia="en-US"/>
        </w:rPr>
        <w:t xml:space="preserve"> </w:t>
      </w:r>
      <w:proofErr w:type="spellStart"/>
      <w:r w:rsidR="00BC55E2" w:rsidRPr="008C6A5F">
        <w:rPr>
          <w:rFonts w:ascii="Tahoma" w:eastAsia="Calibri" w:hAnsi="Tahoma" w:cs="Tahoma"/>
          <w:b w:val="0"/>
          <w:szCs w:val="22"/>
          <w:lang w:val="en-US" w:eastAsia="en-US"/>
        </w:rPr>
        <w:t>potpisu</w:t>
      </w:r>
      <w:proofErr w:type="spellEnd"/>
      <w:r w:rsidR="00BC55E2" w:rsidRPr="008C6A5F">
        <w:rPr>
          <w:rFonts w:ascii="Tahoma" w:eastAsia="Calibri" w:hAnsi="Tahoma" w:cs="Tahoma"/>
          <w:b w:val="0"/>
          <w:szCs w:val="22"/>
          <w:lang w:val="en-US" w:eastAsia="en-US"/>
        </w:rPr>
        <w:t xml:space="preserve"> </w:t>
      </w:r>
      <w:proofErr w:type="spellStart"/>
      <w:r w:rsidR="00BC55E2" w:rsidRPr="008C6A5F">
        <w:rPr>
          <w:rFonts w:ascii="Tahoma" w:eastAsia="Calibri" w:hAnsi="Tahoma" w:cs="Tahoma"/>
          <w:b w:val="0"/>
          <w:szCs w:val="22"/>
          <w:lang w:val="en-US" w:eastAsia="en-US"/>
        </w:rPr>
        <w:t>Ugovora</w:t>
      </w:r>
      <w:proofErr w:type="spellEnd"/>
      <w:r w:rsidR="00BC55E2" w:rsidRPr="008C6A5F">
        <w:rPr>
          <w:rFonts w:ascii="Tahoma" w:eastAsia="Calibri" w:hAnsi="Tahoma" w:cs="Tahoma"/>
          <w:b w:val="0"/>
          <w:szCs w:val="22"/>
          <w:lang w:val="en-US" w:eastAsia="en-US"/>
        </w:rPr>
        <w:t xml:space="preserve">, a </w:t>
      </w:r>
      <w:proofErr w:type="spellStart"/>
      <w:r w:rsidR="00BC55E2" w:rsidRPr="008C6A5F">
        <w:rPr>
          <w:rFonts w:ascii="Tahoma" w:eastAsia="Calibri" w:hAnsi="Tahoma" w:cs="Tahoma"/>
          <w:b w:val="0"/>
          <w:szCs w:val="22"/>
          <w:lang w:val="en-US" w:eastAsia="en-US"/>
        </w:rPr>
        <w:t>rok</w:t>
      </w:r>
      <w:proofErr w:type="spellEnd"/>
      <w:r w:rsidR="00BC55E2" w:rsidRPr="008C6A5F">
        <w:rPr>
          <w:rFonts w:ascii="Tahoma" w:eastAsia="Calibri" w:hAnsi="Tahoma" w:cs="Tahoma"/>
          <w:b w:val="0"/>
          <w:szCs w:val="22"/>
          <w:lang w:val="en-US" w:eastAsia="en-US"/>
        </w:rPr>
        <w:t xml:space="preserve"> </w:t>
      </w:r>
      <w:proofErr w:type="spellStart"/>
      <w:r w:rsidR="00BC55E2" w:rsidRPr="008C6A5F">
        <w:rPr>
          <w:rFonts w:ascii="Tahoma" w:eastAsia="Calibri" w:hAnsi="Tahoma" w:cs="Tahoma"/>
          <w:b w:val="0"/>
          <w:szCs w:val="22"/>
          <w:lang w:val="en-US" w:eastAsia="en-US"/>
        </w:rPr>
        <w:t>izvršenja</w:t>
      </w:r>
      <w:proofErr w:type="spellEnd"/>
      <w:r w:rsidR="00BC55E2" w:rsidRPr="008C6A5F">
        <w:rPr>
          <w:rFonts w:ascii="Tahoma" w:eastAsia="Calibri" w:hAnsi="Tahoma" w:cs="Tahoma"/>
          <w:b w:val="0"/>
          <w:szCs w:val="22"/>
          <w:lang w:val="en-US" w:eastAsia="en-US"/>
        </w:rPr>
        <w:t xml:space="preserve"> </w:t>
      </w:r>
      <w:proofErr w:type="spellStart"/>
      <w:r w:rsidR="00BC55E2" w:rsidRPr="008C6A5F">
        <w:rPr>
          <w:rFonts w:ascii="Tahoma" w:eastAsia="Calibri" w:hAnsi="Tahoma" w:cs="Tahoma"/>
          <w:b w:val="0"/>
          <w:szCs w:val="22"/>
          <w:lang w:val="en-US" w:eastAsia="en-US"/>
        </w:rPr>
        <w:lastRenderedPageBreak/>
        <w:t>Ugovora</w:t>
      </w:r>
      <w:proofErr w:type="spellEnd"/>
      <w:r w:rsidR="00BC55E2" w:rsidRPr="008C6A5F">
        <w:rPr>
          <w:rFonts w:ascii="Tahoma" w:eastAsia="Calibri" w:hAnsi="Tahoma" w:cs="Tahoma"/>
          <w:b w:val="0"/>
          <w:szCs w:val="22"/>
          <w:lang w:val="en-US" w:eastAsia="en-US"/>
        </w:rPr>
        <w:t xml:space="preserve"> je 12 </w:t>
      </w:r>
      <w:proofErr w:type="spellStart"/>
      <w:r w:rsidR="00BC55E2" w:rsidRPr="008C6A5F">
        <w:rPr>
          <w:rFonts w:ascii="Tahoma" w:eastAsia="Calibri" w:hAnsi="Tahoma" w:cs="Tahoma"/>
          <w:b w:val="0"/>
          <w:szCs w:val="22"/>
          <w:lang w:val="en-US" w:eastAsia="en-US"/>
        </w:rPr>
        <w:t>mjeseci</w:t>
      </w:r>
      <w:proofErr w:type="spellEnd"/>
      <w:proofErr w:type="gramStart"/>
      <w:r w:rsidR="00BC55E2" w:rsidRPr="008C6A5F">
        <w:rPr>
          <w:rFonts w:ascii="Tahoma" w:eastAsia="Calibri" w:hAnsi="Tahoma" w:cs="Tahoma"/>
          <w:b w:val="0"/>
          <w:szCs w:val="22"/>
          <w:lang w:val="en-US" w:eastAsia="en-US"/>
        </w:rPr>
        <w:t xml:space="preserve">, </w:t>
      </w:r>
      <w:r w:rsidRPr="008C6A5F">
        <w:rPr>
          <w:rFonts w:ascii="Tahoma" w:eastAsia="Calibri" w:hAnsi="Tahoma" w:cs="Tahoma"/>
          <w:b w:val="0"/>
          <w:szCs w:val="22"/>
          <w:lang w:val="en-US" w:eastAsia="en-US"/>
        </w:rPr>
        <w:t xml:space="preserve"> </w:t>
      </w:r>
      <w:proofErr w:type="spellStart"/>
      <w:r w:rsidRPr="008C6A5F">
        <w:rPr>
          <w:rFonts w:ascii="Tahoma" w:eastAsiaTheme="minorHAnsi" w:hAnsi="Tahoma" w:cs="Tahoma"/>
          <w:b w:val="0"/>
          <w:szCs w:val="22"/>
          <w:lang w:val="en-US" w:eastAsia="ar-SA"/>
        </w:rPr>
        <w:t>sukcesivno</w:t>
      </w:r>
      <w:proofErr w:type="spellEnd"/>
      <w:proofErr w:type="gramEnd"/>
      <w:r w:rsidRPr="008C6A5F">
        <w:rPr>
          <w:rFonts w:ascii="Tahoma" w:eastAsiaTheme="minorHAnsi" w:hAnsi="Tahoma" w:cs="Tahoma"/>
          <w:b w:val="0"/>
          <w:szCs w:val="22"/>
          <w:lang w:val="en-US" w:eastAsia="ar-SA"/>
        </w:rPr>
        <w:t xml:space="preserve"> </w:t>
      </w:r>
      <w:proofErr w:type="spellStart"/>
      <w:r w:rsidRPr="008C6A5F">
        <w:rPr>
          <w:rFonts w:ascii="Tahoma" w:eastAsiaTheme="minorHAnsi" w:hAnsi="Tahoma" w:cs="Tahoma"/>
          <w:b w:val="0"/>
          <w:szCs w:val="22"/>
          <w:lang w:val="en-US" w:eastAsia="ar-SA"/>
        </w:rPr>
        <w:t>prema</w:t>
      </w:r>
      <w:proofErr w:type="spellEnd"/>
      <w:r w:rsidRPr="008C6A5F">
        <w:rPr>
          <w:rFonts w:ascii="Tahoma" w:eastAsiaTheme="minorHAnsi" w:hAnsi="Tahoma" w:cs="Tahoma"/>
          <w:b w:val="0"/>
          <w:szCs w:val="22"/>
          <w:lang w:val="en-US" w:eastAsia="ar-SA"/>
        </w:rPr>
        <w:t xml:space="preserve"> </w:t>
      </w:r>
      <w:proofErr w:type="spellStart"/>
      <w:r w:rsidRPr="008C6A5F">
        <w:rPr>
          <w:rFonts w:ascii="Tahoma" w:eastAsiaTheme="minorHAnsi" w:hAnsi="Tahoma" w:cs="Tahoma"/>
          <w:b w:val="0"/>
          <w:szCs w:val="22"/>
          <w:lang w:val="en-US" w:eastAsia="ar-SA"/>
        </w:rPr>
        <w:t>potrebama</w:t>
      </w:r>
      <w:proofErr w:type="spellEnd"/>
      <w:r w:rsidRPr="008C6A5F">
        <w:rPr>
          <w:rFonts w:ascii="Tahoma" w:eastAsiaTheme="minorHAnsi" w:hAnsi="Tahoma" w:cs="Tahoma"/>
          <w:b w:val="0"/>
          <w:szCs w:val="22"/>
          <w:lang w:val="en-US" w:eastAsia="ar-SA"/>
        </w:rPr>
        <w:t xml:space="preserve"> </w:t>
      </w:r>
      <w:proofErr w:type="spellStart"/>
      <w:r w:rsidRPr="008C6A5F">
        <w:rPr>
          <w:rFonts w:ascii="Tahoma" w:eastAsiaTheme="minorHAnsi" w:hAnsi="Tahoma" w:cs="Tahoma"/>
          <w:b w:val="0"/>
          <w:szCs w:val="22"/>
          <w:lang w:val="en-US" w:eastAsia="ar-SA"/>
        </w:rPr>
        <w:t>Naručitelja</w:t>
      </w:r>
      <w:proofErr w:type="spellEnd"/>
      <w:r w:rsidRPr="008C6A5F">
        <w:rPr>
          <w:rFonts w:ascii="Tahoma" w:eastAsiaTheme="minorHAnsi" w:hAnsi="Tahoma" w:cs="Tahoma"/>
          <w:b w:val="0"/>
          <w:szCs w:val="22"/>
          <w:lang w:val="en-US" w:eastAsia="ar-SA"/>
        </w:rPr>
        <w:t>.</w:t>
      </w:r>
    </w:p>
    <w:p w14:paraId="5A098CF5" w14:textId="77777777" w:rsidR="00E3623D" w:rsidRPr="008C6A5F" w:rsidRDefault="00E3623D" w:rsidP="00E3623D">
      <w:pPr>
        <w:autoSpaceDE w:val="0"/>
        <w:autoSpaceDN w:val="0"/>
        <w:adjustRightInd w:val="0"/>
        <w:contextualSpacing/>
        <w:jc w:val="both"/>
        <w:rPr>
          <w:rFonts w:ascii="Tahoma" w:eastAsia="SimSun" w:hAnsi="Tahoma" w:cs="Tahoma"/>
          <w:b w:val="0"/>
          <w:szCs w:val="22"/>
          <w:lang w:eastAsia="en-US"/>
        </w:rPr>
      </w:pPr>
      <w:r w:rsidRPr="008C6A5F">
        <w:rPr>
          <w:rFonts w:ascii="Tahoma" w:eastAsia="Calibri" w:hAnsi="Tahoma" w:cs="Tahoma"/>
          <w:b w:val="0"/>
          <w:szCs w:val="22"/>
          <w:lang w:eastAsia="en-US"/>
        </w:rPr>
        <w:t xml:space="preserve">(2) Mjesto isporuke robe je </w:t>
      </w:r>
      <w:r w:rsidRPr="008C6A5F">
        <w:rPr>
          <w:rFonts w:ascii="Tahoma" w:eastAsiaTheme="minorHAnsi" w:hAnsi="Tahoma" w:cs="Tahoma"/>
          <w:b w:val="0"/>
          <w:color w:val="202124"/>
          <w:szCs w:val="22"/>
          <w:shd w:val="clear" w:color="auto" w:fill="FFFFFF"/>
          <w:lang w:eastAsia="en-US"/>
        </w:rPr>
        <w:t xml:space="preserve">Gradska knjižnica Zadar, </w:t>
      </w:r>
      <w:r w:rsidRPr="008C6A5F">
        <w:rPr>
          <w:rFonts w:ascii="Tahoma" w:eastAsia="Calibri" w:hAnsi="Tahoma" w:cs="Tahoma"/>
          <w:b w:val="0"/>
          <w:szCs w:val="22"/>
          <w:lang w:eastAsia="en-US"/>
        </w:rPr>
        <w:t>Stjepana Radića 11b, 23000 Zadar.</w:t>
      </w:r>
      <w:r w:rsidRPr="008C6A5F">
        <w:rPr>
          <w:rFonts w:ascii="Tahoma" w:eastAsia="SimSun" w:hAnsi="Tahoma" w:cs="Tahoma"/>
          <w:b w:val="0"/>
          <w:szCs w:val="22"/>
          <w:lang w:eastAsia="en-US"/>
        </w:rPr>
        <w:t xml:space="preserve"> Ugovaratelj se obvezuje osigurati prijevoz odgovarajućim vlastitim prijevoznim sredstvima ili vozilima ugovorenih prijevoznika, koji udovoljavaju propisane tehničke uvjete za prijevoz naftnih derivata, do istovarnog mjesta sukladno pozitivnim zakonskim i </w:t>
      </w:r>
      <w:proofErr w:type="spellStart"/>
      <w:r w:rsidRPr="008C6A5F">
        <w:rPr>
          <w:rFonts w:ascii="Tahoma" w:eastAsia="SimSun" w:hAnsi="Tahoma" w:cs="Tahoma"/>
          <w:b w:val="0"/>
          <w:szCs w:val="22"/>
          <w:lang w:eastAsia="en-US"/>
        </w:rPr>
        <w:t>podzakonskim</w:t>
      </w:r>
      <w:proofErr w:type="spellEnd"/>
      <w:r w:rsidRPr="008C6A5F">
        <w:rPr>
          <w:rFonts w:ascii="Tahoma" w:eastAsia="SimSun" w:hAnsi="Tahoma" w:cs="Tahoma"/>
          <w:b w:val="0"/>
          <w:szCs w:val="22"/>
          <w:lang w:eastAsia="en-US"/>
        </w:rPr>
        <w:t xml:space="preserve"> propisima.</w:t>
      </w:r>
    </w:p>
    <w:p w14:paraId="3B718678" w14:textId="77777777" w:rsidR="00E3623D" w:rsidRPr="008C6A5F" w:rsidRDefault="00E3623D" w:rsidP="00E3623D">
      <w:pPr>
        <w:autoSpaceDE w:val="0"/>
        <w:autoSpaceDN w:val="0"/>
        <w:adjustRightInd w:val="0"/>
        <w:contextualSpacing/>
        <w:jc w:val="both"/>
        <w:rPr>
          <w:rFonts w:ascii="Tahoma" w:eastAsia="SimSun" w:hAnsi="Tahoma" w:cs="Tahoma"/>
          <w:b w:val="0"/>
          <w:szCs w:val="22"/>
          <w:lang w:eastAsia="en-US"/>
        </w:rPr>
      </w:pPr>
    </w:p>
    <w:p w14:paraId="65DCF7BD" w14:textId="77777777" w:rsidR="00E3623D" w:rsidRPr="008C6A5F" w:rsidRDefault="00E3623D" w:rsidP="00E3623D">
      <w:pPr>
        <w:spacing w:line="276" w:lineRule="auto"/>
        <w:jc w:val="center"/>
        <w:rPr>
          <w:rFonts w:ascii="Tahoma" w:hAnsi="Tahoma" w:cs="Tahoma"/>
          <w:b w:val="0"/>
          <w:bCs/>
          <w:szCs w:val="22"/>
        </w:rPr>
      </w:pPr>
      <w:r w:rsidRPr="008C6A5F">
        <w:rPr>
          <w:rFonts w:ascii="Tahoma" w:hAnsi="Tahoma" w:cs="Tahoma"/>
          <w:bCs/>
          <w:szCs w:val="22"/>
        </w:rPr>
        <w:t>Članak 7.</w:t>
      </w:r>
    </w:p>
    <w:p w14:paraId="6918FD01" w14:textId="77777777" w:rsidR="00E3623D" w:rsidRPr="008C6A5F" w:rsidRDefault="00E3623D" w:rsidP="00E3623D">
      <w:pPr>
        <w:spacing w:line="276" w:lineRule="auto"/>
        <w:jc w:val="both"/>
        <w:rPr>
          <w:rFonts w:ascii="Tahoma" w:hAnsi="Tahoma" w:cs="Tahoma"/>
          <w:b w:val="0"/>
          <w:bCs/>
          <w:szCs w:val="22"/>
        </w:rPr>
      </w:pPr>
      <w:r w:rsidRPr="008C6A5F">
        <w:rPr>
          <w:rFonts w:ascii="Tahoma" w:hAnsi="Tahoma" w:cs="Tahoma"/>
          <w:b w:val="0"/>
          <w:bCs/>
          <w:szCs w:val="22"/>
        </w:rPr>
        <w:t>(1) Ugovoreni rok isporuke iz članka 6. ovog Ugovora može se produžiti u sljedećim slučajevima:</w:t>
      </w:r>
    </w:p>
    <w:p w14:paraId="7EAEF184" w14:textId="77777777" w:rsidR="00E3623D" w:rsidRPr="008C6A5F" w:rsidRDefault="00E3623D" w:rsidP="00E3623D">
      <w:pPr>
        <w:spacing w:line="276" w:lineRule="auto"/>
        <w:jc w:val="both"/>
        <w:rPr>
          <w:rFonts w:ascii="Tahoma" w:hAnsi="Tahoma" w:cs="Tahoma"/>
          <w:b w:val="0"/>
          <w:bCs/>
          <w:szCs w:val="22"/>
        </w:rPr>
      </w:pPr>
      <w:r w:rsidRPr="008C6A5F">
        <w:rPr>
          <w:rFonts w:ascii="Tahoma" w:hAnsi="Tahoma" w:cs="Tahoma"/>
          <w:b w:val="0"/>
          <w:bCs/>
          <w:szCs w:val="22"/>
        </w:rPr>
        <w:t xml:space="preserve">- uslijed nastupa više sile (epidemija, rat, požar većih razmjera, prirodnih nepogoda kao što su poplave, potresi, odroni tla i sl.) </w:t>
      </w:r>
    </w:p>
    <w:p w14:paraId="18745336" w14:textId="77777777" w:rsidR="00E3623D" w:rsidRPr="008C6A5F" w:rsidRDefault="00E3623D" w:rsidP="00E3623D">
      <w:pPr>
        <w:spacing w:line="276" w:lineRule="auto"/>
        <w:jc w:val="both"/>
        <w:rPr>
          <w:rFonts w:ascii="Tahoma" w:hAnsi="Tahoma" w:cs="Tahoma"/>
          <w:b w:val="0"/>
          <w:bCs/>
          <w:szCs w:val="22"/>
        </w:rPr>
      </w:pPr>
      <w:r w:rsidRPr="008C6A5F">
        <w:rPr>
          <w:rFonts w:ascii="Tahoma" w:hAnsi="Tahoma" w:cs="Tahoma"/>
          <w:b w:val="0"/>
          <w:bCs/>
          <w:szCs w:val="22"/>
        </w:rPr>
        <w:t>- uslijed nastupa promijenjenih okolnosti koje nisu nastale radnjama ili propustom Ugovaratelja i</w:t>
      </w:r>
    </w:p>
    <w:p w14:paraId="41A8F4A4" w14:textId="77777777" w:rsidR="00E3623D" w:rsidRPr="008C6A5F" w:rsidRDefault="00E3623D" w:rsidP="00E3623D">
      <w:pPr>
        <w:spacing w:line="276" w:lineRule="auto"/>
        <w:jc w:val="both"/>
        <w:rPr>
          <w:rFonts w:ascii="Tahoma" w:hAnsi="Tahoma" w:cs="Tahoma"/>
          <w:b w:val="0"/>
          <w:bCs/>
          <w:szCs w:val="22"/>
        </w:rPr>
      </w:pPr>
      <w:r w:rsidRPr="008C6A5F">
        <w:rPr>
          <w:rFonts w:ascii="Tahoma" w:hAnsi="Tahoma" w:cs="Tahoma"/>
          <w:b w:val="0"/>
          <w:bCs/>
          <w:szCs w:val="22"/>
        </w:rPr>
        <w:t>- ako Naručitelj ne ispuni svoju obvezu po ovom Ugovoru.</w:t>
      </w:r>
    </w:p>
    <w:p w14:paraId="09BE0FFF" w14:textId="77777777" w:rsidR="00E3623D" w:rsidRPr="008C6A5F" w:rsidRDefault="00E3623D" w:rsidP="00E3623D">
      <w:pPr>
        <w:spacing w:line="276" w:lineRule="auto"/>
        <w:jc w:val="both"/>
        <w:rPr>
          <w:rFonts w:ascii="Tahoma" w:hAnsi="Tahoma" w:cs="Tahoma"/>
          <w:b w:val="0"/>
          <w:bCs/>
          <w:szCs w:val="22"/>
        </w:rPr>
      </w:pPr>
      <w:r w:rsidRPr="008C6A5F">
        <w:rPr>
          <w:rFonts w:ascii="Tahoma" w:hAnsi="Tahoma" w:cs="Tahoma"/>
          <w:b w:val="0"/>
          <w:bCs/>
          <w:szCs w:val="22"/>
        </w:rPr>
        <w:t>(2) Ugovaratelj je dužan u roku od 5 dana od nastupa više sile ili promijenjenih okolnosti obavijestiti pisanim putem Naručitelja o nastupu istih.</w:t>
      </w:r>
    </w:p>
    <w:p w14:paraId="5B786A00" w14:textId="77777777" w:rsidR="00E3623D" w:rsidRPr="008C6A5F" w:rsidRDefault="00E3623D" w:rsidP="00E3623D">
      <w:pPr>
        <w:spacing w:line="276" w:lineRule="auto"/>
        <w:jc w:val="both"/>
        <w:rPr>
          <w:rFonts w:ascii="Tahoma" w:hAnsi="Tahoma" w:cs="Tahoma"/>
          <w:b w:val="0"/>
          <w:bCs/>
          <w:szCs w:val="22"/>
        </w:rPr>
      </w:pPr>
      <w:r w:rsidRPr="008C6A5F">
        <w:rPr>
          <w:rFonts w:ascii="Tahoma" w:hAnsi="Tahoma" w:cs="Tahoma"/>
          <w:b w:val="0"/>
          <w:bCs/>
          <w:szCs w:val="22"/>
        </w:rPr>
        <w:t>(3) U slučajevima iz stavka 1. ovoga članka, Naručitelj i Ugovaratelj zaključiti će dodatak ovom Ugovoru, kojim će urediti produljenje roka izvršenja Ugovora, a produljenje prvobitno ugovorenog roka Ugovaratelj je dužan zatražiti najkasnije 10 dana prije isteka ugovorenog roka.</w:t>
      </w:r>
    </w:p>
    <w:p w14:paraId="35875CF7" w14:textId="77777777" w:rsidR="00E3623D" w:rsidRPr="008C6A5F" w:rsidRDefault="00E3623D" w:rsidP="00E3623D">
      <w:pPr>
        <w:spacing w:line="276" w:lineRule="auto"/>
        <w:jc w:val="both"/>
        <w:rPr>
          <w:rFonts w:ascii="Tahoma" w:hAnsi="Tahoma" w:cs="Tahoma"/>
          <w:b w:val="0"/>
          <w:bCs/>
          <w:szCs w:val="22"/>
        </w:rPr>
      </w:pPr>
      <w:r w:rsidRPr="008C6A5F">
        <w:rPr>
          <w:rFonts w:ascii="Tahoma" w:hAnsi="Tahoma" w:cs="Tahoma"/>
          <w:b w:val="0"/>
          <w:bCs/>
          <w:szCs w:val="22"/>
        </w:rPr>
        <w:t>(4) U slučaju produljenja roka zbog razloga navedenih u ovom članku Ugovaratelj i Naručitelj neće imati međusobnih potraživanja zbog eventualno nastalih troškova uslijed produljenja ugovorenog roka.</w:t>
      </w:r>
    </w:p>
    <w:p w14:paraId="75F0B2EF" w14:textId="77777777" w:rsidR="00E3623D" w:rsidRPr="008C6A5F" w:rsidRDefault="00E3623D" w:rsidP="00E3623D">
      <w:pPr>
        <w:jc w:val="both"/>
        <w:rPr>
          <w:rFonts w:ascii="Tahoma" w:eastAsia="Calibri" w:hAnsi="Tahoma" w:cs="Tahoma"/>
          <w:b w:val="0"/>
          <w:szCs w:val="22"/>
        </w:rPr>
      </w:pPr>
    </w:p>
    <w:p w14:paraId="53360FBE" w14:textId="27DE9757" w:rsidR="00E3623D" w:rsidRPr="008C6A5F" w:rsidRDefault="00E3623D" w:rsidP="00E3623D">
      <w:pPr>
        <w:jc w:val="both"/>
        <w:rPr>
          <w:rFonts w:ascii="Tahoma" w:eastAsia="Calibri" w:hAnsi="Tahoma" w:cs="Tahoma"/>
          <w:bCs/>
          <w:szCs w:val="22"/>
        </w:rPr>
      </w:pPr>
      <w:r w:rsidRPr="008C6A5F">
        <w:rPr>
          <w:rFonts w:ascii="Tahoma" w:eastAsia="Calibri" w:hAnsi="Tahoma" w:cs="Tahoma"/>
          <w:bCs/>
          <w:szCs w:val="22"/>
        </w:rPr>
        <w:t>OBVEZE UGOVARATELJA</w:t>
      </w:r>
    </w:p>
    <w:p w14:paraId="5C06DF90" w14:textId="6CE03955" w:rsidR="00E3623D" w:rsidRPr="008C6A5F" w:rsidRDefault="00E3623D" w:rsidP="00E3623D">
      <w:pPr>
        <w:ind w:left="425"/>
        <w:jc w:val="center"/>
        <w:rPr>
          <w:rFonts w:ascii="Tahoma" w:eastAsia="Calibri" w:hAnsi="Tahoma" w:cs="Tahoma"/>
          <w:bCs/>
          <w:szCs w:val="22"/>
          <w:lang w:eastAsia="en-US"/>
        </w:rPr>
      </w:pPr>
      <w:r w:rsidRPr="008C6A5F">
        <w:rPr>
          <w:rFonts w:ascii="Tahoma" w:eastAsia="Calibri" w:hAnsi="Tahoma" w:cs="Tahoma"/>
          <w:bCs/>
          <w:szCs w:val="22"/>
          <w:lang w:eastAsia="en-US"/>
        </w:rPr>
        <w:t>Članak 8.</w:t>
      </w:r>
    </w:p>
    <w:p w14:paraId="0EBB749A" w14:textId="77777777" w:rsidR="00E3623D" w:rsidRPr="008C6A5F" w:rsidRDefault="00E3623D" w:rsidP="00E3623D">
      <w:pPr>
        <w:jc w:val="both"/>
        <w:rPr>
          <w:rFonts w:ascii="Tahoma" w:eastAsia="Calibri" w:hAnsi="Tahoma" w:cs="Tahoma"/>
          <w:b w:val="0"/>
          <w:szCs w:val="22"/>
          <w:lang w:eastAsia="en-US"/>
        </w:rPr>
      </w:pPr>
      <w:r w:rsidRPr="008C6A5F">
        <w:rPr>
          <w:rFonts w:ascii="Tahoma" w:eastAsia="Calibri" w:hAnsi="Tahoma" w:cs="Tahoma"/>
          <w:b w:val="0"/>
          <w:szCs w:val="22"/>
        </w:rPr>
        <w:t>(1) U izvršavanju ovog Ugovora, Ugovaratelj je posebice obvezan:</w:t>
      </w:r>
    </w:p>
    <w:p w14:paraId="4874F0E4" w14:textId="77777777" w:rsidR="00E3623D" w:rsidRPr="008C6A5F" w:rsidRDefault="00E3623D" w:rsidP="00E3623D">
      <w:pPr>
        <w:jc w:val="both"/>
        <w:rPr>
          <w:rFonts w:ascii="Tahoma" w:eastAsia="Calibri" w:hAnsi="Tahoma" w:cs="Tahoma"/>
          <w:b w:val="0"/>
          <w:szCs w:val="22"/>
          <w:lang w:eastAsia="en-US"/>
        </w:rPr>
      </w:pPr>
      <w:r w:rsidRPr="008C6A5F">
        <w:rPr>
          <w:rFonts w:ascii="Tahoma" w:eastAsia="Calibri" w:hAnsi="Tahoma" w:cs="Tahoma"/>
          <w:b w:val="0"/>
          <w:szCs w:val="22"/>
          <w:lang w:eastAsia="en-US"/>
        </w:rPr>
        <w:t>-poslove iz članka 2. ovog Ugovora izvršiti savjesno i stručno, u skladu s važećim propisima, normama, standardima i pravilima struke koji se odnose na ovu vrstu posla i</w:t>
      </w:r>
    </w:p>
    <w:p w14:paraId="494A3677" w14:textId="77777777" w:rsidR="00E3623D" w:rsidRPr="008C6A5F" w:rsidRDefault="00E3623D" w:rsidP="00E3623D">
      <w:pPr>
        <w:autoSpaceDE w:val="0"/>
        <w:autoSpaceDN w:val="0"/>
        <w:adjustRightInd w:val="0"/>
        <w:contextualSpacing/>
        <w:jc w:val="both"/>
        <w:rPr>
          <w:rFonts w:ascii="Tahoma" w:eastAsia="SimSun" w:hAnsi="Tahoma" w:cs="Tahoma"/>
          <w:b w:val="0"/>
          <w:szCs w:val="22"/>
          <w:lang w:eastAsia="en-US"/>
        </w:rPr>
      </w:pPr>
      <w:r w:rsidRPr="008C6A5F">
        <w:rPr>
          <w:rFonts w:ascii="Tahoma" w:eastAsiaTheme="minorHAnsi" w:hAnsi="Tahoma" w:cs="Tahoma"/>
          <w:b w:val="0"/>
          <w:szCs w:val="22"/>
          <w:lang w:eastAsia="en-US"/>
        </w:rPr>
        <w:t xml:space="preserve">- </w:t>
      </w:r>
      <w:r w:rsidRPr="008C6A5F">
        <w:rPr>
          <w:rFonts w:ascii="Tahoma" w:eastAsia="SimSun" w:hAnsi="Tahoma" w:cs="Tahoma"/>
          <w:b w:val="0"/>
          <w:szCs w:val="22"/>
          <w:lang w:eastAsia="en-US"/>
        </w:rPr>
        <w:t xml:space="preserve">osigurati prijevoz odgovarajućim vlastitim prijevoznim sredstvima ili vozilima ugovorenih prijevoznika, koji udovoljavaju propisane tehničke uvjete za prijevoz naftnih derivata, do istovarnog mjesta sukladno pozitivnim zakonskim i </w:t>
      </w:r>
      <w:proofErr w:type="spellStart"/>
      <w:r w:rsidRPr="008C6A5F">
        <w:rPr>
          <w:rFonts w:ascii="Tahoma" w:eastAsia="SimSun" w:hAnsi="Tahoma" w:cs="Tahoma"/>
          <w:b w:val="0"/>
          <w:szCs w:val="22"/>
          <w:lang w:eastAsia="en-US"/>
        </w:rPr>
        <w:t>podzakonskim</w:t>
      </w:r>
      <w:proofErr w:type="spellEnd"/>
      <w:r w:rsidRPr="008C6A5F">
        <w:rPr>
          <w:rFonts w:ascii="Tahoma" w:eastAsia="SimSun" w:hAnsi="Tahoma" w:cs="Tahoma"/>
          <w:b w:val="0"/>
          <w:szCs w:val="22"/>
          <w:lang w:eastAsia="en-US"/>
        </w:rPr>
        <w:t xml:space="preserve"> propisima.</w:t>
      </w:r>
    </w:p>
    <w:p w14:paraId="3F1852B1" w14:textId="77777777" w:rsidR="00E3623D" w:rsidRPr="008C6A5F" w:rsidRDefault="00E3623D" w:rsidP="00E3623D">
      <w:pPr>
        <w:jc w:val="both"/>
        <w:rPr>
          <w:rFonts w:ascii="Tahoma" w:eastAsia="Calibri" w:hAnsi="Tahoma" w:cs="Tahoma"/>
          <w:b w:val="0"/>
          <w:szCs w:val="22"/>
          <w:lang w:eastAsia="en-US"/>
        </w:rPr>
      </w:pPr>
      <w:r w:rsidRPr="008C6A5F">
        <w:rPr>
          <w:rFonts w:ascii="Tahoma" w:eastAsia="Calibri" w:hAnsi="Tahoma" w:cs="Tahoma"/>
          <w:b w:val="0"/>
          <w:szCs w:val="22"/>
          <w:lang w:eastAsia="en-US"/>
        </w:rPr>
        <w:t>(2) Ako Naručitelj utvrdi nedostatke u pogledu originalnosti, kvalitete ili cijene isporučene robe prilikom primopredaje, dužan je o tome obavijestiti Ugovaratelja koji će odmah ukloniti utvrđene nedostatke.</w:t>
      </w:r>
    </w:p>
    <w:p w14:paraId="23291383" w14:textId="77777777" w:rsidR="00E3623D" w:rsidRPr="008C6A5F" w:rsidRDefault="00E3623D" w:rsidP="00E3623D">
      <w:pPr>
        <w:jc w:val="both"/>
        <w:rPr>
          <w:rFonts w:ascii="Tahoma" w:eastAsia="Calibri" w:hAnsi="Tahoma" w:cs="Tahoma"/>
          <w:b w:val="0"/>
          <w:szCs w:val="22"/>
          <w:lang w:eastAsia="en-US"/>
        </w:rPr>
      </w:pPr>
    </w:p>
    <w:p w14:paraId="630E4C28" w14:textId="2160A2B9" w:rsidR="00E3623D" w:rsidRPr="008C6A5F" w:rsidRDefault="00E3623D" w:rsidP="00E3623D">
      <w:pPr>
        <w:widowControl w:val="0"/>
        <w:autoSpaceDE w:val="0"/>
        <w:autoSpaceDN w:val="0"/>
        <w:rPr>
          <w:rFonts w:ascii="Tahoma" w:eastAsiaTheme="minorHAnsi" w:hAnsi="Tahoma" w:cs="Tahoma"/>
          <w:bCs/>
          <w:szCs w:val="22"/>
          <w:lang w:eastAsia="en-US"/>
        </w:rPr>
      </w:pPr>
      <w:r w:rsidRPr="008C6A5F">
        <w:rPr>
          <w:rFonts w:ascii="Tahoma" w:eastAsiaTheme="minorHAnsi" w:hAnsi="Tahoma" w:cs="Tahoma"/>
          <w:bCs/>
          <w:szCs w:val="22"/>
          <w:lang w:eastAsia="en-US"/>
        </w:rPr>
        <w:t>ZAJEDNICA GOSODARSKIH SUBJEKATA (ukoliko je primjenjivo)</w:t>
      </w:r>
    </w:p>
    <w:p w14:paraId="368C9125" w14:textId="0F3781CC" w:rsidR="00E3623D" w:rsidRPr="008C6A5F" w:rsidRDefault="00E3623D" w:rsidP="00E3623D">
      <w:pPr>
        <w:widowControl w:val="0"/>
        <w:autoSpaceDE w:val="0"/>
        <w:autoSpaceDN w:val="0"/>
        <w:jc w:val="center"/>
        <w:rPr>
          <w:rFonts w:ascii="Tahoma" w:eastAsiaTheme="minorHAnsi" w:hAnsi="Tahoma" w:cs="Tahoma"/>
          <w:bCs/>
          <w:szCs w:val="22"/>
          <w:lang w:eastAsia="en-US"/>
        </w:rPr>
      </w:pPr>
      <w:r w:rsidRPr="008C6A5F">
        <w:rPr>
          <w:rFonts w:ascii="Tahoma" w:eastAsiaTheme="minorHAnsi" w:hAnsi="Tahoma" w:cs="Tahoma"/>
          <w:bCs/>
          <w:szCs w:val="22"/>
          <w:lang w:eastAsia="en-US"/>
        </w:rPr>
        <w:t>Članak 9.</w:t>
      </w:r>
    </w:p>
    <w:p w14:paraId="072357F9" w14:textId="77777777" w:rsidR="00E3623D" w:rsidRPr="008C6A5F" w:rsidRDefault="00E3623D" w:rsidP="00E3623D">
      <w:pPr>
        <w:widowControl w:val="0"/>
        <w:autoSpaceDE w:val="0"/>
        <w:autoSpaceDN w:val="0"/>
        <w:jc w:val="both"/>
        <w:rPr>
          <w:rFonts w:ascii="Tahoma" w:eastAsiaTheme="minorHAnsi" w:hAnsi="Tahoma" w:cs="Tahoma"/>
          <w:b w:val="0"/>
          <w:color w:val="000000"/>
          <w:szCs w:val="22"/>
          <w:lang w:eastAsia="en-US"/>
        </w:rPr>
      </w:pPr>
      <w:r w:rsidRPr="008C6A5F">
        <w:rPr>
          <w:rFonts w:ascii="Tahoma" w:eastAsiaTheme="minorHAnsi" w:hAnsi="Tahoma" w:cs="Tahoma"/>
          <w:b w:val="0"/>
          <w:color w:val="000000"/>
          <w:szCs w:val="22"/>
          <w:lang w:eastAsia="en-US"/>
        </w:rPr>
        <w:t xml:space="preserve">(1) Sukladno ponudi iz članka 1. ovoga Ugovora, ugovorne strane utvrđuju člana/ove zajednice gospodarskih subjekata i robe koju će isti </w:t>
      </w:r>
      <w:proofErr w:type="spellStart"/>
      <w:r w:rsidRPr="008C6A5F">
        <w:rPr>
          <w:rFonts w:ascii="Tahoma" w:eastAsiaTheme="minorHAnsi" w:hAnsi="Tahoma" w:cs="Tahoma"/>
          <w:b w:val="0"/>
          <w:color w:val="000000"/>
          <w:szCs w:val="22"/>
          <w:lang w:eastAsia="en-US"/>
        </w:rPr>
        <w:t>isporuciti</w:t>
      </w:r>
      <w:proofErr w:type="spellEnd"/>
      <w:r w:rsidRPr="008C6A5F">
        <w:rPr>
          <w:rFonts w:ascii="Tahoma" w:eastAsiaTheme="minorHAnsi" w:hAnsi="Tahoma" w:cs="Tahoma"/>
          <w:b w:val="0"/>
          <w:color w:val="000000"/>
          <w:szCs w:val="22"/>
          <w:lang w:eastAsia="en-US"/>
        </w:rPr>
        <w:t>, kako slijedi:</w:t>
      </w:r>
    </w:p>
    <w:p w14:paraId="71F290D8" w14:textId="77777777" w:rsidR="00E3623D" w:rsidRPr="008C6A5F" w:rsidRDefault="00E3623D" w:rsidP="00E3623D">
      <w:pPr>
        <w:widowControl w:val="0"/>
        <w:autoSpaceDE w:val="0"/>
        <w:autoSpaceDN w:val="0"/>
        <w:jc w:val="both"/>
        <w:rPr>
          <w:rFonts w:ascii="Tahoma" w:eastAsiaTheme="minorHAnsi" w:hAnsi="Tahoma" w:cs="Tahoma"/>
          <w:b w:val="0"/>
          <w:color w:val="000000"/>
          <w:szCs w:val="22"/>
          <w:lang w:eastAsia="en-US"/>
        </w:rPr>
      </w:pPr>
      <w:r w:rsidRPr="008C6A5F">
        <w:rPr>
          <w:rFonts w:ascii="Tahoma" w:eastAsiaTheme="minorHAnsi" w:hAnsi="Tahoma" w:cs="Tahoma"/>
          <w:b w:val="0"/>
          <w:color w:val="000000"/>
          <w:szCs w:val="22"/>
          <w:lang w:eastAsia="en-US"/>
        </w:rPr>
        <w:t>-</w:t>
      </w:r>
    </w:p>
    <w:p w14:paraId="01ABA0D0" w14:textId="77777777" w:rsidR="00E3623D" w:rsidRPr="008C6A5F" w:rsidRDefault="00E3623D" w:rsidP="00E3623D">
      <w:pPr>
        <w:widowControl w:val="0"/>
        <w:autoSpaceDE w:val="0"/>
        <w:autoSpaceDN w:val="0"/>
        <w:jc w:val="both"/>
        <w:rPr>
          <w:rFonts w:ascii="Tahoma" w:eastAsiaTheme="minorHAnsi" w:hAnsi="Tahoma" w:cs="Tahoma"/>
          <w:b w:val="0"/>
          <w:color w:val="000000"/>
          <w:szCs w:val="22"/>
          <w:lang w:eastAsia="en-US"/>
        </w:rPr>
      </w:pPr>
      <w:r w:rsidRPr="008C6A5F">
        <w:rPr>
          <w:rFonts w:ascii="Tahoma" w:eastAsiaTheme="minorHAnsi" w:hAnsi="Tahoma" w:cs="Tahoma"/>
          <w:b w:val="0"/>
          <w:color w:val="000000"/>
          <w:szCs w:val="22"/>
          <w:lang w:eastAsia="en-US"/>
        </w:rPr>
        <w:t>-</w:t>
      </w:r>
    </w:p>
    <w:p w14:paraId="3045063C" w14:textId="77777777" w:rsidR="00E3623D" w:rsidRPr="008C6A5F" w:rsidRDefault="00E3623D" w:rsidP="00E3623D">
      <w:pPr>
        <w:widowControl w:val="0"/>
        <w:autoSpaceDE w:val="0"/>
        <w:autoSpaceDN w:val="0"/>
        <w:jc w:val="both"/>
        <w:rPr>
          <w:rFonts w:ascii="Tahoma" w:eastAsiaTheme="minorHAnsi" w:hAnsi="Tahoma" w:cs="Tahoma"/>
          <w:b w:val="0"/>
          <w:color w:val="000000"/>
          <w:szCs w:val="22"/>
          <w:lang w:eastAsia="en-US"/>
        </w:rPr>
      </w:pPr>
      <w:r w:rsidRPr="008C6A5F">
        <w:rPr>
          <w:rFonts w:ascii="Tahoma" w:eastAsiaTheme="minorHAnsi" w:hAnsi="Tahoma" w:cs="Tahoma"/>
          <w:b w:val="0"/>
          <w:color w:val="000000"/>
          <w:szCs w:val="22"/>
          <w:lang w:eastAsia="en-US"/>
        </w:rPr>
        <w:t>(2) Naručitelj se obvezuje isplatiti cijenu robe iz prethodnog stavka na IBAN članova zajednice gospodarskih subjekata, osim ako zajednica gospodarskih subjekata ne odredi drugačije.</w:t>
      </w:r>
    </w:p>
    <w:p w14:paraId="630CE7E4" w14:textId="77777777" w:rsidR="00E3623D" w:rsidRPr="008C6A5F" w:rsidRDefault="00E3623D" w:rsidP="00E3623D">
      <w:pPr>
        <w:widowControl w:val="0"/>
        <w:autoSpaceDE w:val="0"/>
        <w:autoSpaceDN w:val="0"/>
        <w:jc w:val="both"/>
        <w:rPr>
          <w:rFonts w:ascii="Tahoma" w:eastAsiaTheme="minorHAnsi" w:hAnsi="Tahoma" w:cs="Tahoma"/>
          <w:b w:val="0"/>
          <w:color w:val="000000"/>
          <w:szCs w:val="22"/>
          <w:lang w:eastAsia="en-US"/>
        </w:rPr>
      </w:pPr>
      <w:r w:rsidRPr="008C6A5F">
        <w:rPr>
          <w:rFonts w:ascii="Tahoma" w:eastAsiaTheme="minorHAnsi" w:hAnsi="Tahoma" w:cs="Tahoma"/>
          <w:b w:val="0"/>
          <w:color w:val="000000"/>
          <w:szCs w:val="22"/>
          <w:lang w:eastAsia="en-US"/>
        </w:rPr>
        <w:t xml:space="preserve">(3) Naručitelj ima pravo, bez bilo kakvih štetnih posljedica po sebe, ukoliko jedan od članova zajednice gospodarskih subjekata ne izvršava svoje ugovorne obveze u skladu sa odredbama </w:t>
      </w:r>
      <w:r w:rsidRPr="008C6A5F">
        <w:rPr>
          <w:rFonts w:ascii="Tahoma" w:eastAsiaTheme="minorHAnsi" w:hAnsi="Tahoma" w:cs="Tahoma"/>
          <w:b w:val="0"/>
          <w:color w:val="000000"/>
          <w:szCs w:val="22"/>
          <w:lang w:eastAsia="en-US"/>
        </w:rPr>
        <w:lastRenderedPageBreak/>
        <w:t>ovog Ugovora, naložiti drugom članu zajednice gospodarskih subjekata preuzimanje i realizaciju dijela posla koji je prema ugovoru pripao članu zajednice gospodarskih subjekata koji ne izvršava svoje ugovorne obveze.</w:t>
      </w:r>
    </w:p>
    <w:p w14:paraId="0128FA3C" w14:textId="77777777" w:rsidR="00E3623D" w:rsidRPr="008C6A5F" w:rsidRDefault="00E3623D" w:rsidP="00E3623D">
      <w:pPr>
        <w:widowControl w:val="0"/>
        <w:autoSpaceDE w:val="0"/>
        <w:autoSpaceDN w:val="0"/>
        <w:jc w:val="both"/>
        <w:rPr>
          <w:rFonts w:ascii="Tahoma" w:eastAsiaTheme="minorHAnsi" w:hAnsi="Tahoma" w:cs="Tahoma"/>
          <w:b w:val="0"/>
          <w:color w:val="000000"/>
          <w:szCs w:val="22"/>
          <w:lang w:eastAsia="en-US"/>
        </w:rPr>
      </w:pPr>
      <w:r w:rsidRPr="008C6A5F">
        <w:rPr>
          <w:rFonts w:ascii="Tahoma" w:eastAsiaTheme="minorHAnsi" w:hAnsi="Tahoma" w:cs="Tahoma"/>
          <w:b w:val="0"/>
          <w:color w:val="000000"/>
          <w:szCs w:val="22"/>
          <w:lang w:eastAsia="en-US"/>
        </w:rPr>
        <w:t>(4) Član zajednice gospodarskih subjekata kojem je naloženo preuzimanje, obvezan je preuzeti isporuku robe u roku 14 (četrnaest) dana od dana zaprimanja naloga Naručitelja i realizirati iste.</w:t>
      </w:r>
    </w:p>
    <w:p w14:paraId="1C14928F" w14:textId="77777777" w:rsidR="00E3623D" w:rsidRPr="008C6A5F" w:rsidRDefault="00E3623D" w:rsidP="00E3623D">
      <w:pPr>
        <w:widowControl w:val="0"/>
        <w:autoSpaceDE w:val="0"/>
        <w:autoSpaceDN w:val="0"/>
        <w:jc w:val="both"/>
        <w:rPr>
          <w:rFonts w:ascii="Tahoma" w:eastAsiaTheme="minorHAnsi" w:hAnsi="Tahoma" w:cs="Tahoma"/>
          <w:b w:val="0"/>
          <w:color w:val="000000"/>
          <w:szCs w:val="22"/>
          <w:lang w:eastAsia="en-US"/>
        </w:rPr>
      </w:pPr>
      <w:r w:rsidRPr="008C6A5F">
        <w:rPr>
          <w:rFonts w:ascii="Tahoma" w:eastAsiaTheme="minorHAnsi" w:hAnsi="Tahoma" w:cs="Tahoma"/>
          <w:b w:val="0"/>
          <w:color w:val="000000"/>
          <w:szCs w:val="22"/>
          <w:lang w:eastAsia="en-US"/>
        </w:rPr>
        <w:t>(5) Član zajednice gospodarskih subjekata koji ne izvršava svoje obveze, te je stoga njegov dio isporuke robe prepušten drugom članu zajednice gospodarskih subjekata u skladu s odredbama ovog članka, obvezan je prepustiti isporuku robe drugom članu zajednice gospodarskih subjekata, a sve u skladu s nalogom Naručitelja.</w:t>
      </w:r>
    </w:p>
    <w:p w14:paraId="5C474BB8" w14:textId="77777777" w:rsidR="00E3623D" w:rsidRPr="008C6A5F" w:rsidRDefault="00E3623D" w:rsidP="00E3623D">
      <w:pPr>
        <w:widowControl w:val="0"/>
        <w:autoSpaceDE w:val="0"/>
        <w:autoSpaceDN w:val="0"/>
        <w:jc w:val="both"/>
        <w:rPr>
          <w:rFonts w:ascii="Tahoma" w:eastAsiaTheme="minorHAnsi" w:hAnsi="Tahoma" w:cs="Tahoma"/>
          <w:b w:val="0"/>
          <w:color w:val="000000"/>
          <w:szCs w:val="22"/>
          <w:lang w:eastAsia="en-US"/>
        </w:rPr>
      </w:pPr>
      <w:r w:rsidRPr="008C6A5F">
        <w:rPr>
          <w:rFonts w:ascii="Tahoma" w:eastAsiaTheme="minorHAnsi" w:hAnsi="Tahoma" w:cs="Tahoma"/>
          <w:b w:val="0"/>
          <w:color w:val="000000"/>
          <w:szCs w:val="22"/>
          <w:lang w:eastAsia="en-US"/>
        </w:rPr>
        <w:t>(6) Članovi zajednice gospodarskih subjekata, bez obzira na razloge nepoštivanja ugovornih obveza kao i bez obzira na to koji član zajednice gospodarskih subjekata svojom činidbom ili propustom dovodi do nepoštivanja ugovornih obveza, solidarno odgovaraju Naručitelju za izvršenje ugovora, odnosno ispunjenje ugovornih obveza, kao i za štetu nastalu zbog nepoštivanja ugovornih obveza.</w:t>
      </w:r>
    </w:p>
    <w:p w14:paraId="3630BA08" w14:textId="77777777" w:rsidR="00E3623D" w:rsidRPr="008C6A5F" w:rsidRDefault="00E3623D" w:rsidP="00E3623D">
      <w:pPr>
        <w:widowControl w:val="0"/>
        <w:autoSpaceDE w:val="0"/>
        <w:autoSpaceDN w:val="0"/>
        <w:jc w:val="both"/>
        <w:rPr>
          <w:rFonts w:ascii="Tahoma" w:eastAsiaTheme="minorHAnsi" w:hAnsi="Tahoma" w:cs="Tahoma"/>
          <w:b w:val="0"/>
          <w:color w:val="000000"/>
          <w:szCs w:val="22"/>
          <w:lang w:eastAsia="en-US"/>
        </w:rPr>
      </w:pPr>
      <w:r w:rsidRPr="008C6A5F">
        <w:rPr>
          <w:rFonts w:ascii="Tahoma" w:eastAsiaTheme="minorHAnsi" w:hAnsi="Tahoma" w:cs="Tahoma"/>
          <w:b w:val="0"/>
          <w:color w:val="000000"/>
          <w:szCs w:val="22"/>
          <w:lang w:eastAsia="en-US"/>
        </w:rPr>
        <w:t>(7) Zajednica gospodarskih subjekata odredit će, bez odgode, osobu s kojom će se u ime zajednice odvijati komunikacija s Naručiteljem u svrhu izvršavanja Ugovora</w:t>
      </w:r>
    </w:p>
    <w:p w14:paraId="53CFD11A" w14:textId="77777777" w:rsidR="00E3623D" w:rsidRPr="008C6A5F" w:rsidRDefault="00E3623D" w:rsidP="00E3623D">
      <w:pPr>
        <w:widowControl w:val="0"/>
        <w:autoSpaceDE w:val="0"/>
        <w:autoSpaceDN w:val="0"/>
        <w:jc w:val="both"/>
        <w:rPr>
          <w:rFonts w:ascii="Tahoma" w:eastAsiaTheme="minorHAnsi" w:hAnsi="Tahoma" w:cs="Tahoma"/>
          <w:b w:val="0"/>
          <w:color w:val="000000"/>
          <w:szCs w:val="22"/>
          <w:lang w:eastAsia="en-US"/>
        </w:rPr>
      </w:pPr>
    </w:p>
    <w:p w14:paraId="17A8D690" w14:textId="134F5CF1" w:rsidR="00E3623D" w:rsidRPr="008C6A5F" w:rsidRDefault="00E3623D" w:rsidP="00BC55E2">
      <w:pPr>
        <w:widowControl w:val="0"/>
        <w:autoSpaceDE w:val="0"/>
        <w:autoSpaceDN w:val="0"/>
        <w:jc w:val="both"/>
        <w:rPr>
          <w:rFonts w:ascii="Tahoma" w:eastAsiaTheme="minorHAnsi" w:hAnsi="Tahoma" w:cs="Tahoma"/>
          <w:bCs/>
          <w:color w:val="000000"/>
          <w:szCs w:val="22"/>
          <w:lang w:eastAsia="en-US"/>
        </w:rPr>
      </w:pPr>
      <w:r w:rsidRPr="008C6A5F">
        <w:rPr>
          <w:rFonts w:ascii="Tahoma" w:eastAsiaTheme="minorHAnsi" w:hAnsi="Tahoma" w:cs="Tahoma"/>
          <w:bCs/>
          <w:color w:val="000000"/>
          <w:szCs w:val="22"/>
          <w:lang w:eastAsia="en-US"/>
        </w:rPr>
        <w:t>PODUGOVARATELJI (ukoliko je primjenjivo)</w:t>
      </w:r>
    </w:p>
    <w:p w14:paraId="433C1EBD" w14:textId="1240E24A" w:rsidR="00E3623D" w:rsidRPr="008C6A5F" w:rsidRDefault="00E3623D" w:rsidP="00E3623D">
      <w:pPr>
        <w:widowControl w:val="0"/>
        <w:autoSpaceDE w:val="0"/>
        <w:autoSpaceDN w:val="0"/>
        <w:jc w:val="center"/>
        <w:rPr>
          <w:rFonts w:ascii="Tahoma" w:eastAsiaTheme="minorHAnsi" w:hAnsi="Tahoma" w:cs="Tahoma"/>
          <w:bCs/>
          <w:szCs w:val="22"/>
          <w:lang w:eastAsia="en-US"/>
        </w:rPr>
      </w:pPr>
      <w:r w:rsidRPr="008C6A5F">
        <w:rPr>
          <w:rFonts w:ascii="Tahoma" w:eastAsiaTheme="minorHAnsi" w:hAnsi="Tahoma" w:cs="Tahoma"/>
          <w:bCs/>
          <w:szCs w:val="22"/>
          <w:lang w:eastAsia="en-US"/>
        </w:rPr>
        <w:t>Članak 10.</w:t>
      </w:r>
    </w:p>
    <w:p w14:paraId="7A570E9A" w14:textId="77777777" w:rsidR="00E3623D" w:rsidRPr="008C6A5F" w:rsidRDefault="00E3623D" w:rsidP="00E3623D">
      <w:pPr>
        <w:widowControl w:val="0"/>
        <w:tabs>
          <w:tab w:val="left" w:pos="6765"/>
        </w:tabs>
        <w:autoSpaceDE w:val="0"/>
        <w:autoSpaceDN w:val="0"/>
        <w:jc w:val="both"/>
        <w:rPr>
          <w:rFonts w:ascii="Tahoma" w:eastAsiaTheme="minorHAnsi" w:hAnsi="Tahoma" w:cs="Tahoma"/>
          <w:b w:val="0"/>
          <w:szCs w:val="22"/>
          <w:lang w:eastAsia="en-US"/>
        </w:rPr>
      </w:pPr>
      <w:r w:rsidRPr="008C6A5F">
        <w:rPr>
          <w:rFonts w:ascii="Tahoma" w:eastAsiaTheme="minorHAnsi" w:hAnsi="Tahoma" w:cs="Tahoma"/>
          <w:b w:val="0"/>
          <w:szCs w:val="22"/>
          <w:lang w:eastAsia="en-US"/>
        </w:rPr>
        <w:t xml:space="preserve">(1) Sudjelovanje </w:t>
      </w:r>
      <w:proofErr w:type="spellStart"/>
      <w:r w:rsidRPr="008C6A5F">
        <w:rPr>
          <w:rFonts w:ascii="Tahoma" w:eastAsiaTheme="minorHAnsi" w:hAnsi="Tahoma" w:cs="Tahoma"/>
          <w:b w:val="0"/>
          <w:szCs w:val="22"/>
          <w:lang w:eastAsia="en-US"/>
        </w:rPr>
        <w:t>podugovaratelja</w:t>
      </w:r>
      <w:proofErr w:type="spellEnd"/>
      <w:r w:rsidRPr="008C6A5F">
        <w:rPr>
          <w:rFonts w:ascii="Tahoma" w:eastAsiaTheme="minorHAnsi" w:hAnsi="Tahoma" w:cs="Tahoma"/>
          <w:b w:val="0"/>
          <w:szCs w:val="22"/>
          <w:lang w:eastAsia="en-US"/>
        </w:rPr>
        <w:t xml:space="preserve"> ne stvara ugovorni odnos između </w:t>
      </w:r>
      <w:proofErr w:type="spellStart"/>
      <w:r w:rsidRPr="008C6A5F">
        <w:rPr>
          <w:rFonts w:ascii="Tahoma" w:eastAsiaTheme="minorHAnsi" w:hAnsi="Tahoma" w:cs="Tahoma"/>
          <w:b w:val="0"/>
          <w:szCs w:val="22"/>
          <w:lang w:eastAsia="en-US"/>
        </w:rPr>
        <w:t>podugovaratelja</w:t>
      </w:r>
      <w:proofErr w:type="spellEnd"/>
      <w:r w:rsidRPr="008C6A5F">
        <w:rPr>
          <w:rFonts w:ascii="Tahoma" w:eastAsiaTheme="minorHAnsi" w:hAnsi="Tahoma" w:cs="Tahoma"/>
          <w:b w:val="0"/>
          <w:szCs w:val="22"/>
          <w:lang w:eastAsia="en-US"/>
        </w:rPr>
        <w:t xml:space="preserve"> i Naručitelja niti utječe na odgovornost Ugovaratelja za izvršenje bilo koje obveze iz Ugovora.</w:t>
      </w:r>
    </w:p>
    <w:p w14:paraId="78D8170A" w14:textId="35E175F1" w:rsidR="00E3623D" w:rsidRPr="008C6A5F" w:rsidRDefault="00E3623D" w:rsidP="00E3623D">
      <w:pPr>
        <w:widowControl w:val="0"/>
        <w:tabs>
          <w:tab w:val="left" w:pos="6765"/>
        </w:tabs>
        <w:autoSpaceDE w:val="0"/>
        <w:autoSpaceDN w:val="0"/>
        <w:jc w:val="both"/>
        <w:rPr>
          <w:rFonts w:ascii="Tahoma" w:eastAsiaTheme="minorHAnsi" w:hAnsi="Tahoma" w:cs="Tahoma"/>
          <w:b w:val="0"/>
          <w:szCs w:val="22"/>
          <w:lang w:eastAsia="en-US"/>
        </w:rPr>
      </w:pPr>
      <w:r w:rsidRPr="008C6A5F">
        <w:rPr>
          <w:rFonts w:ascii="Tahoma" w:eastAsiaTheme="minorHAnsi" w:hAnsi="Tahoma" w:cs="Tahoma"/>
          <w:b w:val="0"/>
          <w:szCs w:val="22"/>
          <w:lang w:eastAsia="en-US"/>
        </w:rPr>
        <w:t xml:space="preserve">(2) Podaci o </w:t>
      </w:r>
      <w:proofErr w:type="spellStart"/>
      <w:r w:rsidRPr="008C6A5F">
        <w:rPr>
          <w:rFonts w:ascii="Tahoma" w:eastAsiaTheme="minorHAnsi" w:hAnsi="Tahoma" w:cs="Tahoma"/>
          <w:b w:val="0"/>
          <w:szCs w:val="22"/>
          <w:lang w:eastAsia="en-US"/>
        </w:rPr>
        <w:t>podugovarateljima</w:t>
      </w:r>
      <w:proofErr w:type="spellEnd"/>
      <w:r w:rsidRPr="008C6A5F">
        <w:rPr>
          <w:rFonts w:ascii="Tahoma" w:eastAsiaTheme="minorHAnsi" w:hAnsi="Tahoma" w:cs="Tahoma"/>
          <w:b w:val="0"/>
          <w:szCs w:val="22"/>
          <w:lang w:eastAsia="en-US"/>
        </w:rPr>
        <w:t xml:space="preserve"> i dijelu ugovora koje Ugovaratelj daje u podugovor čine obavezan sastojak ovog Ugovora.</w:t>
      </w:r>
    </w:p>
    <w:p w14:paraId="14F8C675" w14:textId="77777777" w:rsidR="00E3623D" w:rsidRPr="008C6A5F" w:rsidRDefault="00E3623D" w:rsidP="00E3623D">
      <w:pPr>
        <w:widowControl w:val="0"/>
        <w:tabs>
          <w:tab w:val="left" w:pos="6765"/>
        </w:tabs>
        <w:autoSpaceDE w:val="0"/>
        <w:autoSpaceDN w:val="0"/>
        <w:jc w:val="both"/>
        <w:rPr>
          <w:rFonts w:ascii="Tahoma" w:eastAsiaTheme="minorHAnsi" w:hAnsi="Tahoma" w:cs="Tahoma"/>
          <w:b w:val="0"/>
          <w:szCs w:val="22"/>
          <w:lang w:eastAsia="en-US"/>
        </w:rPr>
      </w:pPr>
      <w:r w:rsidRPr="008C6A5F">
        <w:rPr>
          <w:rFonts w:ascii="Tahoma" w:eastAsiaTheme="minorHAnsi" w:hAnsi="Tahoma" w:cs="Tahoma"/>
          <w:b w:val="0"/>
          <w:szCs w:val="22"/>
          <w:lang w:eastAsia="en-US"/>
        </w:rPr>
        <w:t xml:space="preserve">(3) U slučaju promjene </w:t>
      </w:r>
      <w:proofErr w:type="spellStart"/>
      <w:r w:rsidRPr="008C6A5F">
        <w:rPr>
          <w:rFonts w:ascii="Tahoma" w:eastAsiaTheme="minorHAnsi" w:hAnsi="Tahoma" w:cs="Tahoma"/>
          <w:b w:val="0"/>
          <w:szCs w:val="22"/>
          <w:lang w:eastAsia="en-US"/>
        </w:rPr>
        <w:t>podugovaratelja</w:t>
      </w:r>
      <w:proofErr w:type="spellEnd"/>
      <w:r w:rsidRPr="008C6A5F">
        <w:rPr>
          <w:rFonts w:ascii="Tahoma" w:eastAsiaTheme="minorHAnsi" w:hAnsi="Tahoma" w:cs="Tahoma"/>
          <w:b w:val="0"/>
          <w:szCs w:val="22"/>
          <w:lang w:eastAsia="en-US"/>
        </w:rPr>
        <w:t xml:space="preserve">, preuzimanja izvršenja dijela ugovora o javnoj nabavi koji je prethodno dan u podugovor, uvođenje jednog ili više novih </w:t>
      </w:r>
      <w:proofErr w:type="spellStart"/>
      <w:r w:rsidRPr="008C6A5F">
        <w:rPr>
          <w:rFonts w:ascii="Tahoma" w:eastAsiaTheme="minorHAnsi" w:hAnsi="Tahoma" w:cs="Tahoma"/>
          <w:b w:val="0"/>
          <w:szCs w:val="22"/>
          <w:lang w:eastAsia="en-US"/>
        </w:rPr>
        <w:t>podugovaratelja</w:t>
      </w:r>
      <w:proofErr w:type="spellEnd"/>
      <w:r w:rsidRPr="008C6A5F">
        <w:rPr>
          <w:rFonts w:ascii="Tahoma" w:eastAsiaTheme="minorHAnsi" w:hAnsi="Tahoma" w:cs="Tahoma"/>
          <w:b w:val="0"/>
          <w:szCs w:val="22"/>
          <w:lang w:eastAsia="en-US"/>
        </w:rPr>
        <w:t xml:space="preserve"> primjenjuju se odredbe članka 224. i 225. ZJN 2016.</w:t>
      </w:r>
    </w:p>
    <w:p w14:paraId="1BEC4CD0" w14:textId="26E238AB" w:rsidR="00E3623D" w:rsidRPr="008C6A5F" w:rsidRDefault="00E3623D" w:rsidP="00E3623D">
      <w:pPr>
        <w:widowControl w:val="0"/>
        <w:tabs>
          <w:tab w:val="left" w:pos="6765"/>
        </w:tabs>
        <w:autoSpaceDE w:val="0"/>
        <w:autoSpaceDN w:val="0"/>
        <w:jc w:val="both"/>
        <w:rPr>
          <w:rFonts w:ascii="Tahoma" w:eastAsiaTheme="minorHAnsi" w:hAnsi="Tahoma" w:cs="Tahoma"/>
          <w:b w:val="0"/>
          <w:szCs w:val="22"/>
          <w:lang w:eastAsia="en-US"/>
        </w:rPr>
      </w:pPr>
      <w:r w:rsidRPr="008C6A5F">
        <w:rPr>
          <w:rFonts w:ascii="Tahoma" w:eastAsiaTheme="minorHAnsi" w:hAnsi="Tahoma" w:cs="Tahoma"/>
          <w:b w:val="0"/>
          <w:szCs w:val="22"/>
          <w:lang w:eastAsia="en-US"/>
        </w:rPr>
        <w:t xml:space="preserve">(4) Ukoliko se u toku izvršenja ugovora utvrdi da Ugovaratelj uvodi novog </w:t>
      </w:r>
      <w:proofErr w:type="spellStart"/>
      <w:r w:rsidRPr="008C6A5F">
        <w:rPr>
          <w:rFonts w:ascii="Tahoma" w:eastAsiaTheme="minorHAnsi" w:hAnsi="Tahoma" w:cs="Tahoma"/>
          <w:b w:val="0"/>
          <w:szCs w:val="22"/>
          <w:lang w:eastAsia="en-US"/>
        </w:rPr>
        <w:t>podugovaratelja</w:t>
      </w:r>
      <w:proofErr w:type="spellEnd"/>
      <w:r w:rsidRPr="008C6A5F">
        <w:rPr>
          <w:rFonts w:ascii="Tahoma" w:eastAsiaTheme="minorHAnsi" w:hAnsi="Tahoma" w:cs="Tahoma"/>
          <w:b w:val="0"/>
          <w:szCs w:val="22"/>
          <w:lang w:eastAsia="en-US"/>
        </w:rPr>
        <w:t xml:space="preserve"> neovisno o tome je li prethodno dao dio ugovora o javnoj nabavi u podugovor ili ne ili mijenja </w:t>
      </w:r>
      <w:proofErr w:type="spellStart"/>
      <w:r w:rsidRPr="008C6A5F">
        <w:rPr>
          <w:rFonts w:ascii="Tahoma" w:eastAsiaTheme="minorHAnsi" w:hAnsi="Tahoma" w:cs="Tahoma"/>
          <w:b w:val="0"/>
          <w:szCs w:val="22"/>
          <w:lang w:eastAsia="en-US"/>
        </w:rPr>
        <w:t>podugovaratelja</w:t>
      </w:r>
      <w:proofErr w:type="spellEnd"/>
      <w:r w:rsidRPr="008C6A5F">
        <w:rPr>
          <w:rFonts w:ascii="Tahoma" w:eastAsiaTheme="minorHAnsi" w:hAnsi="Tahoma" w:cs="Tahoma"/>
          <w:b w:val="0"/>
          <w:szCs w:val="22"/>
          <w:lang w:eastAsia="en-US"/>
        </w:rPr>
        <w:t xml:space="preserve"> bez odobrenja Naručitelja, Naručitelj ima pravo raskinuti ovaj Ugovor i aktivirati jamstvo za uredno ispunjenje ugovora u cijelosti.</w:t>
      </w:r>
    </w:p>
    <w:p w14:paraId="7D93E484" w14:textId="77777777" w:rsidR="00E3623D" w:rsidRPr="008C6A5F" w:rsidRDefault="00E3623D" w:rsidP="00E3623D">
      <w:pPr>
        <w:widowControl w:val="0"/>
        <w:tabs>
          <w:tab w:val="left" w:pos="6765"/>
        </w:tabs>
        <w:autoSpaceDE w:val="0"/>
        <w:autoSpaceDN w:val="0"/>
        <w:rPr>
          <w:rFonts w:ascii="Tahoma" w:eastAsiaTheme="minorHAnsi" w:hAnsi="Tahoma" w:cs="Tahoma"/>
          <w:szCs w:val="22"/>
          <w:lang w:eastAsia="en-US"/>
        </w:rPr>
      </w:pPr>
    </w:p>
    <w:p w14:paraId="534B9B1B" w14:textId="77777777" w:rsidR="00E3623D" w:rsidRPr="008C6A5F" w:rsidRDefault="00E3623D" w:rsidP="00E3623D">
      <w:pPr>
        <w:widowControl w:val="0"/>
        <w:tabs>
          <w:tab w:val="left" w:pos="6765"/>
        </w:tabs>
        <w:autoSpaceDE w:val="0"/>
        <w:autoSpaceDN w:val="0"/>
        <w:rPr>
          <w:rFonts w:ascii="Tahoma" w:eastAsiaTheme="minorHAnsi" w:hAnsi="Tahoma" w:cs="Tahoma"/>
          <w:szCs w:val="22"/>
          <w:lang w:eastAsia="en-US"/>
        </w:rPr>
      </w:pPr>
      <w:r w:rsidRPr="008C6A5F">
        <w:rPr>
          <w:rFonts w:ascii="Tahoma" w:eastAsiaTheme="minorHAnsi" w:hAnsi="Tahoma" w:cs="Tahoma"/>
          <w:szCs w:val="22"/>
          <w:lang w:eastAsia="en-US"/>
        </w:rPr>
        <w:t>RASKID UGOVORA</w:t>
      </w:r>
    </w:p>
    <w:p w14:paraId="521D92EE" w14:textId="66AD32D6" w:rsidR="00E3623D" w:rsidRPr="008C6A5F" w:rsidRDefault="00E3623D" w:rsidP="00BC55E2">
      <w:pPr>
        <w:widowControl w:val="0"/>
        <w:tabs>
          <w:tab w:val="left" w:pos="6765"/>
        </w:tabs>
        <w:autoSpaceDE w:val="0"/>
        <w:autoSpaceDN w:val="0"/>
        <w:jc w:val="center"/>
        <w:rPr>
          <w:rFonts w:ascii="Tahoma" w:eastAsiaTheme="minorHAnsi" w:hAnsi="Tahoma" w:cs="Tahoma"/>
          <w:szCs w:val="22"/>
          <w:lang w:eastAsia="en-US"/>
        </w:rPr>
      </w:pPr>
      <w:r w:rsidRPr="008C6A5F">
        <w:rPr>
          <w:rFonts w:ascii="Tahoma" w:eastAsiaTheme="minorHAnsi" w:hAnsi="Tahoma" w:cs="Tahoma"/>
          <w:szCs w:val="22"/>
          <w:lang w:eastAsia="en-US"/>
        </w:rPr>
        <w:t>Članak 11.</w:t>
      </w:r>
    </w:p>
    <w:p w14:paraId="539A8994" w14:textId="77777777" w:rsidR="00E3623D" w:rsidRPr="008C6A5F" w:rsidRDefault="00E3623D" w:rsidP="00E3623D">
      <w:pPr>
        <w:jc w:val="both"/>
        <w:rPr>
          <w:rFonts w:ascii="Tahoma" w:eastAsia="Calibri" w:hAnsi="Tahoma" w:cs="Tahoma"/>
          <w:b w:val="0"/>
          <w:szCs w:val="22"/>
          <w:lang w:eastAsia="en-US"/>
        </w:rPr>
      </w:pPr>
      <w:r w:rsidRPr="008C6A5F">
        <w:rPr>
          <w:rFonts w:ascii="Tahoma" w:eastAsia="Calibri" w:hAnsi="Tahoma" w:cs="Tahoma"/>
          <w:b w:val="0"/>
          <w:szCs w:val="22"/>
          <w:lang w:eastAsia="en-US"/>
        </w:rPr>
        <w:t>(1) Ako se tijekom izvršenja ovog Ugovora Ugovaratelj ne drži uvjeta Ugovora odnosno ne ispuni bilo koju obvezu iz ovog Ugovora, Naručitelj ima pravo tražiti od Ugovaratelja da, u primjerenom roku, otkloni nedostatke odnosno ispuni obvezu iz ovog Ugovora.</w:t>
      </w:r>
    </w:p>
    <w:p w14:paraId="6A9CD9CA" w14:textId="77777777" w:rsidR="00E3623D" w:rsidRPr="008C6A5F" w:rsidRDefault="00E3623D" w:rsidP="00E3623D">
      <w:pPr>
        <w:jc w:val="both"/>
        <w:rPr>
          <w:rFonts w:ascii="Tahoma" w:eastAsia="Calibri" w:hAnsi="Tahoma" w:cs="Tahoma"/>
          <w:b w:val="0"/>
          <w:szCs w:val="22"/>
          <w:lang w:eastAsia="en-US"/>
        </w:rPr>
      </w:pPr>
      <w:r w:rsidRPr="008C6A5F">
        <w:rPr>
          <w:rFonts w:ascii="Tahoma" w:eastAsia="Calibri" w:hAnsi="Tahoma" w:cs="Tahoma"/>
          <w:b w:val="0"/>
          <w:szCs w:val="22"/>
          <w:lang w:eastAsia="en-US"/>
        </w:rPr>
        <w:t>(2) Ukoliko do isteka roka iz stavka 1. ovog članka Ugovaratelj ne postupi po zahtjevu Naručitelja Naručitelj ima pravo raskinuti Ugovor.</w:t>
      </w:r>
    </w:p>
    <w:p w14:paraId="1E5C1139" w14:textId="77777777" w:rsidR="00E3623D" w:rsidRPr="008C6A5F" w:rsidRDefault="00E3623D" w:rsidP="00E3623D">
      <w:pPr>
        <w:jc w:val="both"/>
        <w:rPr>
          <w:rFonts w:ascii="Tahoma" w:eastAsia="Calibri" w:hAnsi="Tahoma" w:cs="Tahoma"/>
          <w:b w:val="0"/>
          <w:szCs w:val="22"/>
          <w:lang w:eastAsia="en-US"/>
        </w:rPr>
      </w:pPr>
      <w:r w:rsidRPr="008C6A5F">
        <w:rPr>
          <w:rFonts w:ascii="Tahoma" w:eastAsia="Calibri" w:hAnsi="Tahoma" w:cs="Tahoma"/>
          <w:b w:val="0"/>
          <w:szCs w:val="22"/>
          <w:lang w:eastAsia="en-US"/>
        </w:rPr>
        <w:t>(3) Naručitelj ima pravo raskinuti ovaj Ugovor, bez ostavljanja naknadnog roka ukoliko Ugovaratelj:</w:t>
      </w:r>
    </w:p>
    <w:p w14:paraId="4D0D6E54" w14:textId="77777777" w:rsidR="00E3623D" w:rsidRPr="008C6A5F" w:rsidRDefault="00E3623D" w:rsidP="00E3623D">
      <w:pPr>
        <w:jc w:val="both"/>
        <w:rPr>
          <w:rFonts w:ascii="Tahoma" w:eastAsia="Calibri" w:hAnsi="Tahoma" w:cs="Tahoma"/>
          <w:b w:val="0"/>
          <w:szCs w:val="22"/>
          <w:lang w:eastAsia="en-US"/>
        </w:rPr>
      </w:pPr>
      <w:r w:rsidRPr="008C6A5F">
        <w:rPr>
          <w:rFonts w:ascii="Tahoma" w:eastAsia="Calibri" w:hAnsi="Tahoma" w:cs="Tahoma"/>
          <w:b w:val="0"/>
          <w:szCs w:val="22"/>
          <w:lang w:eastAsia="en-US"/>
        </w:rPr>
        <w:t>- prekorači ugovoreni rok svojom krivnjom</w:t>
      </w:r>
    </w:p>
    <w:p w14:paraId="174E7651" w14:textId="77777777" w:rsidR="00E3623D" w:rsidRPr="008C6A5F" w:rsidRDefault="00E3623D" w:rsidP="00E3623D">
      <w:pPr>
        <w:jc w:val="both"/>
        <w:rPr>
          <w:rFonts w:ascii="Tahoma" w:eastAsia="Calibri" w:hAnsi="Tahoma" w:cs="Tahoma"/>
          <w:b w:val="0"/>
          <w:szCs w:val="22"/>
          <w:lang w:eastAsia="en-US"/>
        </w:rPr>
      </w:pPr>
      <w:r w:rsidRPr="008C6A5F">
        <w:rPr>
          <w:rFonts w:ascii="Tahoma" w:eastAsia="Calibri" w:hAnsi="Tahoma" w:cs="Tahoma"/>
          <w:b w:val="0"/>
          <w:szCs w:val="22"/>
          <w:lang w:eastAsia="en-US"/>
        </w:rPr>
        <w:t xml:space="preserve">- ukoliko se u toku izvršenja Ugovora utvrdi da Ugovaratelj uvodi novog </w:t>
      </w:r>
      <w:proofErr w:type="spellStart"/>
      <w:r w:rsidRPr="008C6A5F">
        <w:rPr>
          <w:rFonts w:ascii="Tahoma" w:eastAsia="Calibri" w:hAnsi="Tahoma" w:cs="Tahoma"/>
          <w:b w:val="0"/>
          <w:szCs w:val="22"/>
          <w:lang w:eastAsia="en-US"/>
        </w:rPr>
        <w:t>podugovaratelja</w:t>
      </w:r>
      <w:proofErr w:type="spellEnd"/>
      <w:r w:rsidRPr="008C6A5F">
        <w:rPr>
          <w:rFonts w:ascii="Tahoma" w:eastAsia="Calibri" w:hAnsi="Tahoma" w:cs="Tahoma"/>
          <w:b w:val="0"/>
          <w:szCs w:val="22"/>
          <w:lang w:eastAsia="en-US"/>
        </w:rPr>
        <w:t xml:space="preserve"> neovisno o tome je li prethodno dao dio ugovora o nabavi u podugovor ili ne ili mijenja </w:t>
      </w:r>
      <w:proofErr w:type="spellStart"/>
      <w:r w:rsidRPr="008C6A5F">
        <w:rPr>
          <w:rFonts w:ascii="Tahoma" w:eastAsia="Calibri" w:hAnsi="Tahoma" w:cs="Tahoma"/>
          <w:b w:val="0"/>
          <w:szCs w:val="22"/>
          <w:lang w:eastAsia="en-US"/>
        </w:rPr>
        <w:t>podugovaratelja</w:t>
      </w:r>
      <w:proofErr w:type="spellEnd"/>
      <w:r w:rsidRPr="008C6A5F">
        <w:rPr>
          <w:rFonts w:ascii="Tahoma" w:eastAsia="Calibri" w:hAnsi="Tahoma" w:cs="Tahoma"/>
          <w:b w:val="0"/>
          <w:szCs w:val="22"/>
          <w:lang w:eastAsia="en-US"/>
        </w:rPr>
        <w:t xml:space="preserve"> bez odobrenja Naručitelja; ili</w:t>
      </w:r>
    </w:p>
    <w:p w14:paraId="381DC72F" w14:textId="77777777" w:rsidR="00E3623D" w:rsidRPr="008C6A5F" w:rsidRDefault="00E3623D" w:rsidP="00E3623D">
      <w:pPr>
        <w:jc w:val="both"/>
        <w:rPr>
          <w:rFonts w:ascii="Tahoma" w:eastAsia="Calibri" w:hAnsi="Tahoma" w:cs="Tahoma"/>
          <w:b w:val="0"/>
          <w:szCs w:val="22"/>
          <w:lang w:eastAsia="en-US"/>
        </w:rPr>
      </w:pPr>
      <w:r w:rsidRPr="008C6A5F">
        <w:rPr>
          <w:rFonts w:ascii="Tahoma" w:eastAsia="Calibri" w:hAnsi="Tahoma" w:cs="Tahoma"/>
          <w:b w:val="0"/>
          <w:szCs w:val="22"/>
          <w:lang w:eastAsia="en-US"/>
        </w:rPr>
        <w:t>- postane nelikvidan ili se nad njim otvori stečajni postupak te na drugi način dođe u situaciju da ne može više ispunjavati svoje obveze prema ovom Ugovoru.</w:t>
      </w:r>
    </w:p>
    <w:p w14:paraId="696F3408" w14:textId="77777777" w:rsidR="00E3623D" w:rsidRPr="008C6A5F" w:rsidRDefault="00E3623D" w:rsidP="00E3623D">
      <w:pPr>
        <w:jc w:val="both"/>
        <w:rPr>
          <w:rFonts w:ascii="Tahoma" w:eastAsia="Calibri" w:hAnsi="Tahoma" w:cs="Tahoma"/>
          <w:b w:val="0"/>
          <w:szCs w:val="22"/>
          <w:lang w:eastAsia="en-US"/>
        </w:rPr>
      </w:pPr>
      <w:r w:rsidRPr="008C6A5F">
        <w:rPr>
          <w:rFonts w:ascii="Tahoma" w:eastAsia="Calibri" w:hAnsi="Tahoma" w:cs="Tahoma"/>
          <w:b w:val="0"/>
          <w:szCs w:val="22"/>
          <w:lang w:eastAsia="en-US"/>
        </w:rPr>
        <w:lastRenderedPageBreak/>
        <w:t>(4) Ugovor se smatra raskinutim kada Ugovaratelj primi pismenu obavijest o raskidu Ugovora.</w:t>
      </w:r>
    </w:p>
    <w:p w14:paraId="6A2C0E91" w14:textId="77777777" w:rsidR="00E3623D" w:rsidRPr="008C6A5F" w:rsidRDefault="00E3623D" w:rsidP="00E3623D">
      <w:pPr>
        <w:widowControl w:val="0"/>
        <w:autoSpaceDE w:val="0"/>
        <w:autoSpaceDN w:val="0"/>
        <w:rPr>
          <w:rFonts w:ascii="Tahoma" w:hAnsi="Tahoma" w:cs="Tahoma"/>
          <w:bCs/>
          <w:szCs w:val="22"/>
        </w:rPr>
      </w:pPr>
    </w:p>
    <w:p w14:paraId="6FB8613D" w14:textId="77777777" w:rsidR="00BC55E2" w:rsidRPr="008C6A5F" w:rsidRDefault="00BC55E2" w:rsidP="00E3623D">
      <w:pPr>
        <w:widowControl w:val="0"/>
        <w:autoSpaceDE w:val="0"/>
        <w:autoSpaceDN w:val="0"/>
        <w:jc w:val="both"/>
        <w:rPr>
          <w:rFonts w:ascii="Tahoma" w:eastAsia="Calibri" w:hAnsi="Tahoma" w:cs="Tahoma"/>
          <w:bCs/>
          <w:szCs w:val="22"/>
          <w:lang w:eastAsia="en-US"/>
        </w:rPr>
      </w:pPr>
    </w:p>
    <w:p w14:paraId="6E0B3652" w14:textId="0F77492A" w:rsidR="00E3623D" w:rsidRPr="008C6A5F" w:rsidRDefault="00E3623D" w:rsidP="00BC55E2">
      <w:pPr>
        <w:widowControl w:val="0"/>
        <w:autoSpaceDE w:val="0"/>
        <w:autoSpaceDN w:val="0"/>
        <w:jc w:val="both"/>
        <w:rPr>
          <w:rFonts w:ascii="Tahoma" w:eastAsia="Calibri" w:hAnsi="Tahoma" w:cs="Tahoma"/>
          <w:bCs/>
          <w:szCs w:val="22"/>
          <w:lang w:eastAsia="en-US"/>
        </w:rPr>
      </w:pPr>
      <w:r w:rsidRPr="008C6A5F">
        <w:rPr>
          <w:rFonts w:ascii="Tahoma" w:eastAsia="Calibri" w:hAnsi="Tahoma" w:cs="Tahoma"/>
          <w:bCs/>
          <w:szCs w:val="22"/>
          <w:lang w:eastAsia="en-US"/>
        </w:rPr>
        <w:t>OSTALE ODREDBE</w:t>
      </w:r>
    </w:p>
    <w:p w14:paraId="3F2FD808" w14:textId="0DD40409" w:rsidR="00E3623D" w:rsidRPr="008C6A5F" w:rsidRDefault="00E3623D" w:rsidP="00E3623D">
      <w:pPr>
        <w:widowControl w:val="0"/>
        <w:autoSpaceDE w:val="0"/>
        <w:autoSpaceDN w:val="0"/>
        <w:jc w:val="center"/>
        <w:rPr>
          <w:rFonts w:ascii="Tahoma" w:hAnsi="Tahoma" w:cs="Tahoma"/>
          <w:bCs/>
          <w:szCs w:val="22"/>
        </w:rPr>
      </w:pPr>
      <w:r w:rsidRPr="008C6A5F">
        <w:rPr>
          <w:rFonts w:ascii="Tahoma" w:hAnsi="Tahoma" w:cs="Tahoma"/>
          <w:bCs/>
          <w:szCs w:val="22"/>
        </w:rPr>
        <w:t>Članak 1</w:t>
      </w:r>
      <w:r w:rsidR="0040297C" w:rsidRPr="008C6A5F">
        <w:rPr>
          <w:rFonts w:ascii="Tahoma" w:hAnsi="Tahoma" w:cs="Tahoma"/>
          <w:bCs/>
          <w:szCs w:val="22"/>
        </w:rPr>
        <w:t>2</w:t>
      </w:r>
      <w:r w:rsidRPr="008C6A5F">
        <w:rPr>
          <w:rFonts w:ascii="Tahoma" w:hAnsi="Tahoma" w:cs="Tahoma"/>
          <w:bCs/>
          <w:szCs w:val="22"/>
        </w:rPr>
        <w:t>.</w:t>
      </w:r>
    </w:p>
    <w:p w14:paraId="26CF8F0D" w14:textId="77777777" w:rsidR="0040297C" w:rsidRPr="008C6A5F" w:rsidRDefault="0040297C" w:rsidP="0040297C">
      <w:pPr>
        <w:widowControl w:val="0"/>
        <w:autoSpaceDE w:val="0"/>
        <w:autoSpaceDN w:val="0"/>
        <w:jc w:val="both"/>
        <w:rPr>
          <w:rFonts w:ascii="Tahoma" w:eastAsia="Calibri" w:hAnsi="Tahoma" w:cs="Tahoma"/>
          <w:b w:val="0"/>
          <w:szCs w:val="22"/>
          <w:lang w:eastAsia="en-US"/>
        </w:rPr>
      </w:pPr>
      <w:r w:rsidRPr="008C6A5F">
        <w:rPr>
          <w:rFonts w:ascii="Tahoma" w:eastAsia="Calibri" w:hAnsi="Tahoma" w:cs="Tahoma"/>
          <w:b w:val="0"/>
          <w:szCs w:val="22"/>
          <w:lang w:eastAsia="en-US"/>
        </w:rPr>
        <w:t>(1) Naručitelj ovim Ugovorom imenuje osobu koja će biti predstavnik Naručitelja i u njegovo ime nadgledati izvršenje ovog Ugovora: ______________, elektronička pošta: ________________</w:t>
      </w:r>
    </w:p>
    <w:p w14:paraId="03AFBB98" w14:textId="77777777" w:rsidR="0040297C" w:rsidRPr="008C6A5F" w:rsidRDefault="0040297C" w:rsidP="0040297C">
      <w:pPr>
        <w:widowControl w:val="0"/>
        <w:autoSpaceDE w:val="0"/>
        <w:autoSpaceDN w:val="0"/>
        <w:jc w:val="both"/>
        <w:rPr>
          <w:rFonts w:ascii="Tahoma" w:eastAsia="Calibri" w:hAnsi="Tahoma" w:cs="Tahoma"/>
          <w:b w:val="0"/>
          <w:szCs w:val="22"/>
          <w:lang w:eastAsia="en-US"/>
        </w:rPr>
      </w:pPr>
      <w:r w:rsidRPr="008C6A5F">
        <w:rPr>
          <w:rFonts w:ascii="Tahoma" w:eastAsia="Calibri" w:hAnsi="Tahoma" w:cs="Tahoma"/>
          <w:b w:val="0"/>
          <w:szCs w:val="22"/>
          <w:lang w:eastAsia="en-US"/>
        </w:rPr>
        <w:t>(2) Odgovorna osoba Ugovaratelja za izvršavanje ovog Ugovora je ………………….</w:t>
      </w:r>
    </w:p>
    <w:p w14:paraId="07BC6FD8" w14:textId="77777777" w:rsidR="0040297C" w:rsidRPr="008C6A5F" w:rsidRDefault="0040297C" w:rsidP="0040297C">
      <w:pPr>
        <w:widowControl w:val="0"/>
        <w:autoSpaceDE w:val="0"/>
        <w:autoSpaceDN w:val="0"/>
        <w:jc w:val="both"/>
        <w:rPr>
          <w:rFonts w:ascii="Tahoma" w:eastAsia="Calibri" w:hAnsi="Tahoma" w:cs="Tahoma"/>
          <w:b w:val="0"/>
          <w:szCs w:val="22"/>
          <w:lang w:eastAsia="en-US"/>
        </w:rPr>
      </w:pPr>
      <w:r w:rsidRPr="008C6A5F">
        <w:rPr>
          <w:rFonts w:ascii="Tahoma" w:eastAsia="Calibri" w:hAnsi="Tahoma" w:cs="Tahoma"/>
          <w:b w:val="0"/>
          <w:szCs w:val="22"/>
          <w:lang w:eastAsia="en-US"/>
        </w:rPr>
        <w:t>(3) Osobe iz ovog članka smatraju se ovlaštenim osobama za komunikaciju između ugovornih strana.</w:t>
      </w:r>
    </w:p>
    <w:p w14:paraId="631B58BB" w14:textId="77777777" w:rsidR="0040297C" w:rsidRPr="008C6A5F" w:rsidRDefault="0040297C" w:rsidP="0040297C">
      <w:pPr>
        <w:widowControl w:val="0"/>
        <w:autoSpaceDE w:val="0"/>
        <w:autoSpaceDN w:val="0"/>
        <w:jc w:val="both"/>
        <w:rPr>
          <w:rFonts w:ascii="Tahoma" w:eastAsia="Calibri" w:hAnsi="Tahoma" w:cs="Tahoma"/>
          <w:b w:val="0"/>
          <w:szCs w:val="22"/>
          <w:lang w:eastAsia="en-US"/>
        </w:rPr>
      </w:pPr>
      <w:r w:rsidRPr="008C6A5F">
        <w:rPr>
          <w:rFonts w:ascii="Tahoma" w:eastAsia="Calibri" w:hAnsi="Tahoma" w:cs="Tahoma"/>
          <w:b w:val="0"/>
          <w:szCs w:val="22"/>
          <w:lang w:eastAsia="en-US"/>
        </w:rPr>
        <w:t>(4) Pismena se smatraju dostavljenim u trenu kada poslana elektronička pošta bude zaprimljena na poslužitelju elektroničke pošte.</w:t>
      </w:r>
    </w:p>
    <w:p w14:paraId="2B27DEAB" w14:textId="77777777" w:rsidR="0040297C" w:rsidRPr="008C6A5F" w:rsidRDefault="0040297C" w:rsidP="0040297C">
      <w:pPr>
        <w:widowControl w:val="0"/>
        <w:autoSpaceDE w:val="0"/>
        <w:autoSpaceDN w:val="0"/>
        <w:jc w:val="both"/>
        <w:rPr>
          <w:rFonts w:ascii="Tahoma" w:eastAsia="Calibri" w:hAnsi="Tahoma" w:cs="Tahoma"/>
          <w:b w:val="0"/>
          <w:szCs w:val="22"/>
          <w:lang w:eastAsia="en-US"/>
        </w:rPr>
      </w:pPr>
      <w:r w:rsidRPr="008C6A5F">
        <w:rPr>
          <w:rFonts w:ascii="Tahoma" w:eastAsia="Calibri" w:hAnsi="Tahoma" w:cs="Tahoma"/>
          <w:b w:val="0"/>
          <w:szCs w:val="22"/>
          <w:lang w:eastAsia="en-US"/>
        </w:rPr>
        <w:t>(5) U slučaju potrebe mijenjanja predstavnika Naručitelja, Naručitelj isto obavlja samostalno i u najkraćem mogućem roku.</w:t>
      </w:r>
    </w:p>
    <w:p w14:paraId="009436EF" w14:textId="77777777" w:rsidR="00E3623D" w:rsidRPr="008C6A5F" w:rsidRDefault="00E3623D" w:rsidP="00E3623D">
      <w:pPr>
        <w:widowControl w:val="0"/>
        <w:autoSpaceDE w:val="0"/>
        <w:autoSpaceDN w:val="0"/>
        <w:rPr>
          <w:rFonts w:ascii="Tahoma" w:eastAsiaTheme="minorHAnsi" w:hAnsi="Tahoma" w:cs="Tahoma"/>
          <w:bCs/>
          <w:szCs w:val="22"/>
          <w:lang w:eastAsia="en-US"/>
        </w:rPr>
      </w:pPr>
    </w:p>
    <w:p w14:paraId="510C2213" w14:textId="65C7166A" w:rsidR="00E3623D" w:rsidRPr="008C6A5F" w:rsidRDefault="00E3623D" w:rsidP="00E3623D">
      <w:pPr>
        <w:widowControl w:val="0"/>
        <w:autoSpaceDE w:val="0"/>
        <w:autoSpaceDN w:val="0"/>
        <w:jc w:val="center"/>
        <w:rPr>
          <w:rFonts w:ascii="Tahoma" w:eastAsiaTheme="minorHAnsi" w:hAnsi="Tahoma" w:cs="Tahoma"/>
          <w:bCs/>
          <w:szCs w:val="22"/>
          <w:lang w:eastAsia="en-US"/>
        </w:rPr>
      </w:pPr>
      <w:r w:rsidRPr="008C6A5F">
        <w:rPr>
          <w:rFonts w:ascii="Tahoma" w:eastAsiaTheme="minorHAnsi" w:hAnsi="Tahoma" w:cs="Tahoma"/>
          <w:bCs/>
          <w:szCs w:val="22"/>
          <w:lang w:eastAsia="en-US"/>
        </w:rPr>
        <w:t>Članak 1</w:t>
      </w:r>
      <w:r w:rsidR="0040297C" w:rsidRPr="008C6A5F">
        <w:rPr>
          <w:rFonts w:ascii="Tahoma" w:eastAsiaTheme="minorHAnsi" w:hAnsi="Tahoma" w:cs="Tahoma"/>
          <w:bCs/>
          <w:szCs w:val="22"/>
          <w:lang w:eastAsia="en-US"/>
        </w:rPr>
        <w:t>3</w:t>
      </w:r>
      <w:r w:rsidRPr="008C6A5F">
        <w:rPr>
          <w:rFonts w:ascii="Tahoma" w:eastAsiaTheme="minorHAnsi" w:hAnsi="Tahoma" w:cs="Tahoma"/>
          <w:bCs/>
          <w:szCs w:val="22"/>
          <w:lang w:eastAsia="en-US"/>
        </w:rPr>
        <w:t>.</w:t>
      </w:r>
    </w:p>
    <w:p w14:paraId="59841608" w14:textId="77777777" w:rsidR="00E3623D" w:rsidRPr="008C6A5F" w:rsidRDefault="00E3623D" w:rsidP="00E3623D">
      <w:pPr>
        <w:widowControl w:val="0"/>
        <w:autoSpaceDE w:val="0"/>
        <w:autoSpaceDN w:val="0"/>
        <w:jc w:val="both"/>
        <w:rPr>
          <w:rFonts w:ascii="Tahoma" w:eastAsiaTheme="minorHAnsi" w:hAnsi="Tahoma" w:cs="Tahoma"/>
          <w:b w:val="0"/>
          <w:szCs w:val="22"/>
          <w:lang w:eastAsia="en-US"/>
        </w:rPr>
      </w:pPr>
      <w:bookmarkStart w:id="1" w:name="_Hlk4010957"/>
      <w:r w:rsidRPr="008C6A5F">
        <w:rPr>
          <w:rFonts w:ascii="Tahoma" w:eastAsiaTheme="minorHAnsi" w:hAnsi="Tahoma" w:cs="Tahoma"/>
          <w:b w:val="0"/>
          <w:szCs w:val="22"/>
          <w:lang w:eastAsia="en-US"/>
        </w:rPr>
        <w:t>(1) Naručitelj smije izmijeniti Ugovor tijekom njegova trajanja bez provođenja novog postupka nabave na odgovarajući način u skladu s odredbama članaka 315. – 320. ZJN 2016.</w:t>
      </w:r>
      <w:bookmarkEnd w:id="1"/>
    </w:p>
    <w:p w14:paraId="3B4E2220" w14:textId="77777777" w:rsidR="00E3623D" w:rsidRPr="008C6A5F" w:rsidRDefault="00E3623D" w:rsidP="00E3623D">
      <w:pPr>
        <w:widowControl w:val="0"/>
        <w:autoSpaceDE w:val="0"/>
        <w:autoSpaceDN w:val="0"/>
        <w:jc w:val="both"/>
        <w:rPr>
          <w:rFonts w:ascii="Tahoma" w:eastAsiaTheme="minorHAnsi" w:hAnsi="Tahoma" w:cs="Tahoma"/>
          <w:b w:val="0"/>
          <w:szCs w:val="22"/>
          <w:lang w:eastAsia="en-US"/>
        </w:rPr>
      </w:pPr>
    </w:p>
    <w:p w14:paraId="3F7FEAB6" w14:textId="0BF1811B" w:rsidR="00E3623D" w:rsidRPr="008C6A5F" w:rsidRDefault="00E3623D" w:rsidP="00E3623D">
      <w:pPr>
        <w:widowControl w:val="0"/>
        <w:autoSpaceDE w:val="0"/>
        <w:autoSpaceDN w:val="0"/>
        <w:jc w:val="center"/>
        <w:rPr>
          <w:rFonts w:ascii="Tahoma" w:hAnsi="Tahoma" w:cs="Tahoma"/>
          <w:b w:val="0"/>
          <w:szCs w:val="22"/>
        </w:rPr>
      </w:pPr>
      <w:r w:rsidRPr="008C6A5F">
        <w:rPr>
          <w:rFonts w:ascii="Tahoma" w:hAnsi="Tahoma" w:cs="Tahoma"/>
          <w:bCs/>
          <w:szCs w:val="22"/>
        </w:rPr>
        <w:t>Članak 1</w:t>
      </w:r>
      <w:r w:rsidR="0040297C" w:rsidRPr="008C6A5F">
        <w:rPr>
          <w:rFonts w:ascii="Tahoma" w:hAnsi="Tahoma" w:cs="Tahoma"/>
          <w:bCs/>
          <w:szCs w:val="22"/>
        </w:rPr>
        <w:t>4</w:t>
      </w:r>
      <w:r w:rsidRPr="008C6A5F">
        <w:rPr>
          <w:rFonts w:ascii="Tahoma" w:hAnsi="Tahoma" w:cs="Tahoma"/>
          <w:bCs/>
          <w:szCs w:val="22"/>
        </w:rPr>
        <w:t>.</w:t>
      </w:r>
    </w:p>
    <w:p w14:paraId="295C0DBA" w14:textId="77777777" w:rsidR="00E3623D" w:rsidRPr="008C6A5F" w:rsidRDefault="00E3623D" w:rsidP="00E3623D">
      <w:pPr>
        <w:widowControl w:val="0"/>
        <w:autoSpaceDE w:val="0"/>
        <w:autoSpaceDN w:val="0"/>
        <w:jc w:val="both"/>
        <w:rPr>
          <w:rFonts w:ascii="Tahoma" w:hAnsi="Tahoma" w:cs="Tahoma"/>
          <w:b w:val="0"/>
          <w:szCs w:val="22"/>
        </w:rPr>
      </w:pPr>
      <w:r w:rsidRPr="008C6A5F">
        <w:rPr>
          <w:rFonts w:ascii="Tahoma" w:hAnsi="Tahoma" w:cs="Tahoma"/>
          <w:b w:val="0"/>
          <w:szCs w:val="22"/>
        </w:rPr>
        <w:t>(1) Ugovorne strane suglasne su da za sve što nije regulirano odredbama Ugovora primjenjuju se odredbe ZJN 2016, Zakona o obveznim odnosima i ostalih pozitivnih propisa koji uređuju predmetno područje.</w:t>
      </w:r>
    </w:p>
    <w:p w14:paraId="4B876898" w14:textId="77777777" w:rsidR="00E3623D" w:rsidRPr="008C6A5F" w:rsidRDefault="00E3623D" w:rsidP="00E3623D">
      <w:pPr>
        <w:widowControl w:val="0"/>
        <w:autoSpaceDE w:val="0"/>
        <w:autoSpaceDN w:val="0"/>
        <w:jc w:val="both"/>
        <w:rPr>
          <w:rFonts w:ascii="Tahoma" w:hAnsi="Tahoma" w:cs="Tahoma"/>
          <w:b w:val="0"/>
          <w:szCs w:val="22"/>
        </w:rPr>
      </w:pPr>
      <w:r w:rsidRPr="008C6A5F">
        <w:rPr>
          <w:rFonts w:ascii="Tahoma" w:hAnsi="Tahoma" w:cs="Tahoma"/>
          <w:b w:val="0"/>
          <w:szCs w:val="22"/>
        </w:rPr>
        <w:t>(2) Na odgovornost za ispunjenje obveza iz ovog Ugovora na odgovarajući način primjenjuju se odredbe Zakona o obveznim odnosima.</w:t>
      </w:r>
    </w:p>
    <w:p w14:paraId="24C468C3" w14:textId="77777777" w:rsidR="00E3623D" w:rsidRPr="008C6A5F" w:rsidRDefault="00E3623D" w:rsidP="00E3623D">
      <w:pPr>
        <w:widowControl w:val="0"/>
        <w:autoSpaceDE w:val="0"/>
        <w:autoSpaceDN w:val="0"/>
        <w:jc w:val="center"/>
        <w:rPr>
          <w:rFonts w:ascii="Tahoma" w:hAnsi="Tahoma" w:cs="Tahoma"/>
          <w:bCs/>
          <w:szCs w:val="22"/>
          <w:lang w:eastAsia="en-US"/>
        </w:rPr>
      </w:pPr>
    </w:p>
    <w:p w14:paraId="1DF3B6A4" w14:textId="56CA408E" w:rsidR="00E3623D" w:rsidRPr="008C6A5F" w:rsidRDefault="00E3623D" w:rsidP="00E3623D">
      <w:pPr>
        <w:widowControl w:val="0"/>
        <w:autoSpaceDE w:val="0"/>
        <w:autoSpaceDN w:val="0"/>
        <w:jc w:val="center"/>
        <w:rPr>
          <w:rFonts w:ascii="Tahoma" w:hAnsi="Tahoma" w:cs="Tahoma"/>
          <w:b w:val="0"/>
          <w:szCs w:val="22"/>
          <w:lang w:eastAsia="en-US"/>
        </w:rPr>
      </w:pPr>
      <w:r w:rsidRPr="008C6A5F">
        <w:rPr>
          <w:rFonts w:ascii="Tahoma" w:hAnsi="Tahoma" w:cs="Tahoma"/>
          <w:bCs/>
          <w:szCs w:val="22"/>
          <w:lang w:eastAsia="en-US"/>
        </w:rPr>
        <w:t>Članak 1</w:t>
      </w:r>
      <w:r w:rsidR="0040297C" w:rsidRPr="008C6A5F">
        <w:rPr>
          <w:rFonts w:ascii="Tahoma" w:hAnsi="Tahoma" w:cs="Tahoma"/>
          <w:bCs/>
          <w:szCs w:val="22"/>
          <w:lang w:eastAsia="en-US"/>
        </w:rPr>
        <w:t>5</w:t>
      </w:r>
      <w:r w:rsidRPr="008C6A5F">
        <w:rPr>
          <w:rFonts w:ascii="Tahoma" w:hAnsi="Tahoma" w:cs="Tahoma"/>
          <w:b w:val="0"/>
          <w:szCs w:val="22"/>
          <w:lang w:eastAsia="en-US"/>
        </w:rPr>
        <w:t>.</w:t>
      </w:r>
    </w:p>
    <w:p w14:paraId="29B27517" w14:textId="77777777" w:rsidR="00E3623D" w:rsidRPr="008C6A5F" w:rsidRDefault="00E3623D" w:rsidP="00E3623D">
      <w:pPr>
        <w:widowControl w:val="0"/>
        <w:autoSpaceDE w:val="0"/>
        <w:autoSpaceDN w:val="0"/>
        <w:jc w:val="both"/>
        <w:rPr>
          <w:rFonts w:ascii="Tahoma" w:hAnsi="Tahoma" w:cs="Tahoma"/>
          <w:b w:val="0"/>
          <w:szCs w:val="22"/>
        </w:rPr>
      </w:pPr>
      <w:r w:rsidRPr="008C6A5F">
        <w:rPr>
          <w:rFonts w:ascii="Tahoma" w:hAnsi="Tahoma" w:cs="Tahoma"/>
          <w:b w:val="0"/>
          <w:szCs w:val="22"/>
        </w:rPr>
        <w:t xml:space="preserve">(1) Ugovorne strane sporazumne su da se svi sporovi koji proisteknu iz ovog Ugovora prvenstveno rješavaju međusobnim dogovorom. </w:t>
      </w:r>
    </w:p>
    <w:p w14:paraId="3E42C015" w14:textId="77777777" w:rsidR="00E3623D" w:rsidRPr="008C6A5F" w:rsidRDefault="00E3623D" w:rsidP="00E3623D">
      <w:pPr>
        <w:widowControl w:val="0"/>
        <w:autoSpaceDE w:val="0"/>
        <w:autoSpaceDN w:val="0"/>
        <w:jc w:val="both"/>
        <w:rPr>
          <w:rFonts w:ascii="Tahoma" w:hAnsi="Tahoma" w:cs="Tahoma"/>
          <w:b w:val="0"/>
          <w:szCs w:val="22"/>
          <w:lang w:eastAsia="en-US"/>
        </w:rPr>
      </w:pPr>
      <w:r w:rsidRPr="008C6A5F">
        <w:rPr>
          <w:rFonts w:ascii="Tahoma" w:hAnsi="Tahoma" w:cs="Tahoma"/>
          <w:b w:val="0"/>
          <w:szCs w:val="22"/>
          <w:lang w:eastAsia="en-US"/>
        </w:rPr>
        <w:t xml:space="preserve">(2) U slučaju nemogućnosti sporazumnog rješavanja, za sve sporove iz ovoga Ugovora ugovorne strane ugovaraju nadležnost stvarno nadležnog suda za mjesto sjedišta Naručitelja. </w:t>
      </w:r>
    </w:p>
    <w:p w14:paraId="21CFBF78" w14:textId="77777777" w:rsidR="00E3623D" w:rsidRPr="008C6A5F" w:rsidRDefault="00E3623D" w:rsidP="00E3623D">
      <w:pPr>
        <w:widowControl w:val="0"/>
        <w:autoSpaceDE w:val="0"/>
        <w:autoSpaceDN w:val="0"/>
        <w:jc w:val="center"/>
        <w:rPr>
          <w:rFonts w:ascii="Tahoma" w:hAnsi="Tahoma" w:cs="Tahoma"/>
          <w:bCs/>
          <w:szCs w:val="22"/>
          <w:lang w:eastAsia="en-US"/>
        </w:rPr>
      </w:pPr>
    </w:p>
    <w:p w14:paraId="39F13044" w14:textId="3ED9D43C" w:rsidR="00E3623D" w:rsidRPr="008C6A5F" w:rsidRDefault="00E3623D" w:rsidP="00E3623D">
      <w:pPr>
        <w:widowControl w:val="0"/>
        <w:autoSpaceDE w:val="0"/>
        <w:autoSpaceDN w:val="0"/>
        <w:jc w:val="center"/>
        <w:rPr>
          <w:rFonts w:ascii="Tahoma" w:hAnsi="Tahoma" w:cs="Tahoma"/>
          <w:bCs/>
          <w:szCs w:val="22"/>
          <w:lang w:eastAsia="en-US"/>
        </w:rPr>
      </w:pPr>
      <w:r w:rsidRPr="008C6A5F">
        <w:rPr>
          <w:rFonts w:ascii="Tahoma" w:hAnsi="Tahoma" w:cs="Tahoma"/>
          <w:bCs/>
          <w:szCs w:val="22"/>
          <w:lang w:eastAsia="en-US"/>
        </w:rPr>
        <w:t>Članak 1</w:t>
      </w:r>
      <w:r w:rsidR="0040297C" w:rsidRPr="008C6A5F">
        <w:rPr>
          <w:rFonts w:ascii="Tahoma" w:hAnsi="Tahoma" w:cs="Tahoma"/>
          <w:bCs/>
          <w:szCs w:val="22"/>
          <w:lang w:eastAsia="en-US"/>
        </w:rPr>
        <w:t>6</w:t>
      </w:r>
      <w:r w:rsidRPr="008C6A5F">
        <w:rPr>
          <w:rFonts w:ascii="Tahoma" w:hAnsi="Tahoma" w:cs="Tahoma"/>
          <w:bCs/>
          <w:szCs w:val="22"/>
          <w:lang w:eastAsia="en-US"/>
        </w:rPr>
        <w:t>.</w:t>
      </w:r>
    </w:p>
    <w:p w14:paraId="74D57A17" w14:textId="77777777" w:rsidR="00E3623D" w:rsidRPr="008C6A5F" w:rsidRDefault="00E3623D" w:rsidP="00E3623D">
      <w:pPr>
        <w:widowControl w:val="0"/>
        <w:autoSpaceDE w:val="0"/>
        <w:autoSpaceDN w:val="0"/>
        <w:jc w:val="both"/>
        <w:rPr>
          <w:rFonts w:ascii="Tahoma" w:hAnsi="Tahoma" w:cs="Tahoma"/>
          <w:b w:val="0"/>
          <w:szCs w:val="22"/>
          <w:lang w:eastAsia="en-US"/>
        </w:rPr>
      </w:pPr>
      <w:r w:rsidRPr="008C6A5F">
        <w:rPr>
          <w:rFonts w:ascii="Tahoma" w:hAnsi="Tahoma" w:cs="Tahoma"/>
          <w:b w:val="0"/>
          <w:szCs w:val="22"/>
          <w:lang w:eastAsia="en-US"/>
        </w:rPr>
        <w:t>(1) Odredbe ovog Ugovora mogu se mijenjati isključivo suglasnom voljom ugovornih strana u pisanoj formi.</w:t>
      </w:r>
    </w:p>
    <w:p w14:paraId="3CB9B8F2" w14:textId="77777777" w:rsidR="00E3623D" w:rsidRPr="008C6A5F" w:rsidRDefault="00E3623D" w:rsidP="00E3623D">
      <w:pPr>
        <w:widowControl w:val="0"/>
        <w:autoSpaceDE w:val="0"/>
        <w:autoSpaceDN w:val="0"/>
        <w:jc w:val="center"/>
        <w:rPr>
          <w:rFonts w:ascii="Tahoma" w:eastAsiaTheme="minorHAnsi" w:hAnsi="Tahoma" w:cs="Tahoma"/>
          <w:b w:val="0"/>
          <w:szCs w:val="22"/>
          <w:lang w:eastAsia="en-US"/>
        </w:rPr>
      </w:pPr>
    </w:p>
    <w:p w14:paraId="3BF8E7AB" w14:textId="04A123E0" w:rsidR="00E3623D" w:rsidRPr="008C6A5F" w:rsidRDefault="00E3623D" w:rsidP="00E3623D">
      <w:pPr>
        <w:widowControl w:val="0"/>
        <w:autoSpaceDE w:val="0"/>
        <w:autoSpaceDN w:val="0"/>
        <w:jc w:val="center"/>
        <w:rPr>
          <w:rFonts w:ascii="Tahoma" w:hAnsi="Tahoma" w:cs="Tahoma"/>
          <w:bCs/>
          <w:szCs w:val="22"/>
        </w:rPr>
      </w:pPr>
      <w:r w:rsidRPr="008C6A5F">
        <w:rPr>
          <w:rFonts w:ascii="Tahoma" w:hAnsi="Tahoma" w:cs="Tahoma"/>
          <w:bCs/>
          <w:szCs w:val="22"/>
        </w:rPr>
        <w:t>Članak 1</w:t>
      </w:r>
      <w:r w:rsidR="0040297C" w:rsidRPr="008C6A5F">
        <w:rPr>
          <w:rFonts w:ascii="Tahoma" w:hAnsi="Tahoma" w:cs="Tahoma"/>
          <w:bCs/>
          <w:szCs w:val="22"/>
        </w:rPr>
        <w:t>7</w:t>
      </w:r>
      <w:r w:rsidRPr="008C6A5F">
        <w:rPr>
          <w:rFonts w:ascii="Tahoma" w:hAnsi="Tahoma" w:cs="Tahoma"/>
          <w:bCs/>
          <w:szCs w:val="22"/>
        </w:rPr>
        <w:t>.</w:t>
      </w:r>
    </w:p>
    <w:p w14:paraId="56DC5719" w14:textId="77777777" w:rsidR="00E3623D" w:rsidRPr="008C6A5F" w:rsidRDefault="00E3623D" w:rsidP="00E3623D">
      <w:pPr>
        <w:widowControl w:val="0"/>
        <w:autoSpaceDE w:val="0"/>
        <w:autoSpaceDN w:val="0"/>
        <w:jc w:val="both"/>
        <w:rPr>
          <w:rFonts w:ascii="Tahoma" w:hAnsi="Tahoma" w:cs="Tahoma"/>
          <w:b w:val="0"/>
          <w:szCs w:val="22"/>
        </w:rPr>
      </w:pPr>
      <w:r w:rsidRPr="008C6A5F">
        <w:rPr>
          <w:rFonts w:ascii="Tahoma" w:hAnsi="Tahoma" w:cs="Tahoma"/>
          <w:b w:val="0"/>
          <w:szCs w:val="22"/>
        </w:rPr>
        <w:t>(1) Ovaj Ugovor stupa na snagu danom obostranog potpisa ugovornih strana.</w:t>
      </w:r>
    </w:p>
    <w:p w14:paraId="5E063AF6" w14:textId="77777777" w:rsidR="00E3623D" w:rsidRPr="008C6A5F" w:rsidRDefault="00E3623D" w:rsidP="00E3623D">
      <w:pPr>
        <w:widowControl w:val="0"/>
        <w:autoSpaceDE w:val="0"/>
        <w:autoSpaceDN w:val="0"/>
        <w:jc w:val="both"/>
        <w:rPr>
          <w:rFonts w:ascii="Tahoma" w:hAnsi="Tahoma" w:cs="Tahoma"/>
          <w:b w:val="0"/>
          <w:szCs w:val="22"/>
        </w:rPr>
      </w:pPr>
    </w:p>
    <w:p w14:paraId="3010EA40" w14:textId="1E5790D0" w:rsidR="00E3623D" w:rsidRPr="008C6A5F" w:rsidRDefault="00E3623D" w:rsidP="00E3623D">
      <w:pPr>
        <w:widowControl w:val="0"/>
        <w:autoSpaceDE w:val="0"/>
        <w:autoSpaceDN w:val="0"/>
        <w:jc w:val="center"/>
        <w:rPr>
          <w:rFonts w:ascii="Tahoma" w:eastAsiaTheme="minorHAnsi" w:hAnsi="Tahoma" w:cs="Tahoma"/>
          <w:bCs/>
          <w:szCs w:val="22"/>
          <w:lang w:eastAsia="en-US"/>
        </w:rPr>
      </w:pPr>
      <w:r w:rsidRPr="008C6A5F">
        <w:rPr>
          <w:rFonts w:ascii="Tahoma" w:eastAsiaTheme="minorHAnsi" w:hAnsi="Tahoma" w:cs="Tahoma"/>
          <w:bCs/>
          <w:szCs w:val="22"/>
          <w:lang w:eastAsia="en-US"/>
        </w:rPr>
        <w:t xml:space="preserve">Članak </w:t>
      </w:r>
      <w:r w:rsidR="0040297C" w:rsidRPr="008C6A5F">
        <w:rPr>
          <w:rFonts w:ascii="Tahoma" w:eastAsiaTheme="minorHAnsi" w:hAnsi="Tahoma" w:cs="Tahoma"/>
          <w:bCs/>
          <w:szCs w:val="22"/>
          <w:lang w:eastAsia="en-US"/>
        </w:rPr>
        <w:t>18</w:t>
      </w:r>
      <w:r w:rsidRPr="008C6A5F">
        <w:rPr>
          <w:rFonts w:ascii="Tahoma" w:eastAsiaTheme="minorHAnsi" w:hAnsi="Tahoma" w:cs="Tahoma"/>
          <w:bCs/>
          <w:szCs w:val="22"/>
          <w:lang w:eastAsia="en-US"/>
        </w:rPr>
        <w:t>.</w:t>
      </w:r>
    </w:p>
    <w:p w14:paraId="13F76EE5" w14:textId="77777777" w:rsidR="00E3623D" w:rsidRPr="008C6A5F" w:rsidRDefault="00E3623D" w:rsidP="00E3623D">
      <w:pPr>
        <w:widowControl w:val="0"/>
        <w:autoSpaceDE w:val="0"/>
        <w:autoSpaceDN w:val="0"/>
        <w:ind w:right="-2"/>
        <w:jc w:val="both"/>
        <w:rPr>
          <w:rFonts w:ascii="Tahoma" w:eastAsiaTheme="minorHAnsi" w:hAnsi="Tahoma" w:cs="Tahoma"/>
          <w:b w:val="0"/>
          <w:szCs w:val="22"/>
          <w:lang w:eastAsia="en-US"/>
        </w:rPr>
      </w:pPr>
      <w:r w:rsidRPr="008C6A5F">
        <w:rPr>
          <w:rFonts w:ascii="Tahoma" w:eastAsiaTheme="minorHAnsi" w:hAnsi="Tahoma" w:cs="Tahoma"/>
          <w:b w:val="0"/>
          <w:szCs w:val="22"/>
          <w:lang w:eastAsia="en-US"/>
        </w:rPr>
        <w:t>(1) Ovaj Ugovor načinjen je u 5 (pet) istovjetnih primjerka, od kojih 3 (tri) primjeraka pripadaju Naručitelju, a 2 (dva) primjerka pripadaju Ugovaratelju.</w:t>
      </w:r>
    </w:p>
    <w:p w14:paraId="16661246" w14:textId="77777777" w:rsidR="00E3623D" w:rsidRPr="008C6A5F" w:rsidRDefault="00E3623D" w:rsidP="00E3623D">
      <w:pPr>
        <w:widowControl w:val="0"/>
        <w:autoSpaceDE w:val="0"/>
        <w:autoSpaceDN w:val="0"/>
        <w:ind w:left="-426" w:right="-286"/>
        <w:jc w:val="both"/>
        <w:rPr>
          <w:rFonts w:ascii="Tahoma" w:eastAsiaTheme="minorHAnsi" w:hAnsi="Tahoma" w:cs="Tahoma"/>
          <w:b w:val="0"/>
          <w:szCs w:val="22"/>
          <w:lang w:eastAsia="en-US"/>
        </w:rPr>
      </w:pPr>
    </w:p>
    <w:p w14:paraId="64D7BB0E" w14:textId="77777777" w:rsidR="00E3623D" w:rsidRPr="008C6A5F" w:rsidRDefault="00E3623D" w:rsidP="00E3623D">
      <w:pPr>
        <w:autoSpaceDE w:val="0"/>
        <w:autoSpaceDN w:val="0"/>
        <w:adjustRightInd w:val="0"/>
        <w:contextualSpacing/>
        <w:jc w:val="both"/>
        <w:rPr>
          <w:rFonts w:ascii="Tahoma" w:eastAsiaTheme="minorHAnsi" w:hAnsi="Tahoma" w:cs="Tahoma"/>
          <w:b w:val="0"/>
          <w:szCs w:val="22"/>
          <w:lang w:eastAsia="en-US"/>
        </w:rPr>
      </w:pPr>
    </w:p>
    <w:p w14:paraId="432FE7B2" w14:textId="77777777" w:rsidR="00E3623D" w:rsidRPr="008C6A5F" w:rsidRDefault="00E3623D" w:rsidP="00E3623D">
      <w:pPr>
        <w:autoSpaceDE w:val="0"/>
        <w:autoSpaceDN w:val="0"/>
        <w:jc w:val="both"/>
        <w:rPr>
          <w:rFonts w:ascii="Tahoma" w:eastAsia="Calibri" w:hAnsi="Tahoma" w:cs="Tahoma"/>
          <w:b w:val="0"/>
          <w:szCs w:val="22"/>
          <w:lang w:eastAsia="en-US"/>
        </w:rPr>
      </w:pPr>
      <w:r w:rsidRPr="008C6A5F">
        <w:rPr>
          <w:rFonts w:ascii="Tahoma" w:eastAsia="Calibri" w:hAnsi="Tahoma" w:cs="Tahoma"/>
          <w:b w:val="0"/>
          <w:szCs w:val="22"/>
          <w:lang w:eastAsia="en-US"/>
        </w:rPr>
        <w:t xml:space="preserve">           </w:t>
      </w:r>
    </w:p>
    <w:p w14:paraId="6FB06705" w14:textId="77777777" w:rsidR="00E3623D" w:rsidRPr="008C6A5F" w:rsidRDefault="00E3623D" w:rsidP="00E3623D">
      <w:pPr>
        <w:pStyle w:val="NoSpacing1"/>
        <w:jc w:val="both"/>
        <w:rPr>
          <w:rFonts w:ascii="Tahoma" w:hAnsi="Tahoma" w:cs="Tahoma"/>
          <w:sz w:val="22"/>
          <w:szCs w:val="22"/>
        </w:rPr>
      </w:pPr>
      <w:r w:rsidRPr="008C6A5F">
        <w:rPr>
          <w:rFonts w:ascii="Tahoma" w:hAnsi="Tahoma" w:cs="Tahoma"/>
          <w:sz w:val="22"/>
          <w:szCs w:val="22"/>
        </w:rPr>
        <w:lastRenderedPageBreak/>
        <w:t xml:space="preserve">                    Mjesto i datum:</w:t>
      </w:r>
      <w:r w:rsidRPr="008C6A5F">
        <w:rPr>
          <w:rFonts w:ascii="Tahoma" w:hAnsi="Tahoma" w:cs="Tahoma"/>
          <w:sz w:val="22"/>
          <w:szCs w:val="22"/>
        </w:rPr>
        <w:tab/>
        <w:t xml:space="preserve">                                                                                    Mjesto i datum:</w:t>
      </w:r>
    </w:p>
    <w:p w14:paraId="5D6D2B64" w14:textId="77777777" w:rsidR="00E3623D" w:rsidRPr="008C6A5F" w:rsidRDefault="00E3623D" w:rsidP="00E3623D">
      <w:pPr>
        <w:pStyle w:val="NoSpacing1"/>
        <w:jc w:val="both"/>
        <w:rPr>
          <w:rFonts w:ascii="Tahoma" w:hAnsi="Tahoma" w:cs="Tahoma"/>
          <w:sz w:val="22"/>
          <w:szCs w:val="22"/>
        </w:rPr>
      </w:pPr>
    </w:p>
    <w:p w14:paraId="40268FD8" w14:textId="77777777" w:rsidR="00E3623D" w:rsidRPr="008C6A5F" w:rsidRDefault="00E3623D" w:rsidP="00E3623D">
      <w:pPr>
        <w:pStyle w:val="NoSpacing1"/>
        <w:jc w:val="both"/>
        <w:rPr>
          <w:rFonts w:ascii="Tahoma" w:hAnsi="Tahoma" w:cs="Tahoma"/>
          <w:sz w:val="22"/>
          <w:szCs w:val="22"/>
          <w:u w:val="single"/>
        </w:rPr>
      </w:pPr>
      <w:r w:rsidRPr="008C6A5F">
        <w:rPr>
          <w:rFonts w:ascii="Tahoma" w:hAnsi="Tahoma" w:cs="Tahoma"/>
          <w:sz w:val="22"/>
          <w:szCs w:val="22"/>
        </w:rPr>
        <w:t xml:space="preserve">                      ,_________ 2025. </w:t>
      </w:r>
      <w:r w:rsidRPr="008C6A5F">
        <w:rPr>
          <w:rFonts w:ascii="Tahoma" w:hAnsi="Tahoma" w:cs="Tahoma"/>
          <w:sz w:val="22"/>
          <w:szCs w:val="22"/>
        </w:rPr>
        <w:tab/>
        <w:t xml:space="preserve">                                                                                 </w:t>
      </w:r>
      <w:r w:rsidRPr="008C6A5F">
        <w:rPr>
          <w:rFonts w:ascii="Tahoma" w:hAnsi="Tahoma" w:cs="Tahoma"/>
          <w:sz w:val="22"/>
          <w:szCs w:val="22"/>
          <w:u w:val="single"/>
        </w:rPr>
        <w:t>Zadar,                2025.</w:t>
      </w:r>
    </w:p>
    <w:p w14:paraId="22691641" w14:textId="77777777" w:rsidR="00E3623D" w:rsidRPr="008C6A5F" w:rsidRDefault="00E3623D" w:rsidP="00E3623D">
      <w:pPr>
        <w:pStyle w:val="NoSpacing1"/>
        <w:jc w:val="both"/>
        <w:rPr>
          <w:rFonts w:ascii="Tahoma" w:hAnsi="Tahoma" w:cs="Tahoma"/>
          <w:sz w:val="22"/>
          <w:szCs w:val="22"/>
          <w:u w:val="single"/>
        </w:rPr>
      </w:pPr>
    </w:p>
    <w:p w14:paraId="34878BB6" w14:textId="77777777" w:rsidR="00E3623D" w:rsidRPr="008C6A5F" w:rsidRDefault="00E3623D" w:rsidP="00E3623D">
      <w:pPr>
        <w:pStyle w:val="NoSpacing1"/>
        <w:jc w:val="both"/>
        <w:rPr>
          <w:rFonts w:ascii="Tahoma" w:hAnsi="Tahoma" w:cs="Tahoma"/>
          <w:sz w:val="22"/>
          <w:szCs w:val="22"/>
          <w:u w:val="single"/>
        </w:rPr>
      </w:pPr>
    </w:p>
    <w:p w14:paraId="4F07A5A0" w14:textId="77777777" w:rsidR="00E3623D" w:rsidRPr="008C6A5F" w:rsidRDefault="00E3623D" w:rsidP="00E3623D">
      <w:pPr>
        <w:pStyle w:val="NoSpacing1"/>
        <w:jc w:val="both"/>
        <w:rPr>
          <w:rFonts w:ascii="Tahoma" w:hAnsi="Tahoma" w:cs="Tahoma"/>
          <w:sz w:val="22"/>
          <w:szCs w:val="22"/>
        </w:rPr>
      </w:pPr>
      <w:r w:rsidRPr="008C6A5F">
        <w:rPr>
          <w:rFonts w:ascii="Tahoma" w:hAnsi="Tahoma" w:cs="Tahoma"/>
          <w:i/>
          <w:iCs/>
          <w:sz w:val="22"/>
          <w:szCs w:val="22"/>
        </w:rPr>
        <w:t xml:space="preserve">                  </w:t>
      </w:r>
      <w:r w:rsidRPr="008C6A5F">
        <w:rPr>
          <w:rFonts w:ascii="Tahoma" w:hAnsi="Tahoma" w:cs="Tahoma"/>
          <w:sz w:val="22"/>
          <w:szCs w:val="22"/>
        </w:rPr>
        <w:t>ZA UGOVARATELJA:</w:t>
      </w:r>
      <w:r w:rsidRPr="008C6A5F">
        <w:rPr>
          <w:rFonts w:ascii="Tahoma" w:hAnsi="Tahoma" w:cs="Tahoma"/>
          <w:sz w:val="22"/>
          <w:szCs w:val="22"/>
        </w:rPr>
        <w:tab/>
        <w:t xml:space="preserve">                                                                                 ZA NARUČITELJA:</w:t>
      </w:r>
    </w:p>
    <w:p w14:paraId="7369C32A" w14:textId="77777777" w:rsidR="00E3623D" w:rsidRPr="008C6A5F" w:rsidRDefault="00E3623D" w:rsidP="00E3623D">
      <w:pPr>
        <w:pStyle w:val="NoSpacing1"/>
        <w:jc w:val="both"/>
        <w:rPr>
          <w:rFonts w:ascii="Tahoma" w:hAnsi="Tahoma" w:cs="Tahoma"/>
          <w:sz w:val="22"/>
          <w:szCs w:val="22"/>
        </w:rPr>
      </w:pPr>
      <w:r w:rsidRPr="008C6A5F">
        <w:rPr>
          <w:rFonts w:ascii="Tahoma" w:hAnsi="Tahoma" w:cs="Tahoma"/>
          <w:sz w:val="22"/>
          <w:szCs w:val="22"/>
        </w:rPr>
        <w:t xml:space="preserve">                            ………                                                                                                   Gradska knjižnica Zadar                     </w:t>
      </w:r>
      <w:r w:rsidRPr="008C6A5F">
        <w:rPr>
          <w:rFonts w:ascii="Tahoma" w:hAnsi="Tahoma" w:cs="Tahoma"/>
          <w:b/>
          <w:bCs/>
          <w:sz w:val="22"/>
          <w:szCs w:val="22"/>
        </w:rPr>
        <w:tab/>
        <w:t xml:space="preserve">                                                             </w:t>
      </w:r>
    </w:p>
    <w:p w14:paraId="3B710C82" w14:textId="77777777" w:rsidR="00E3623D" w:rsidRPr="008C6A5F" w:rsidRDefault="00E3623D" w:rsidP="00E3623D">
      <w:pPr>
        <w:pStyle w:val="NoSpacing1"/>
        <w:jc w:val="both"/>
        <w:rPr>
          <w:rFonts w:ascii="Tahoma" w:hAnsi="Tahoma" w:cs="Tahoma"/>
          <w:sz w:val="22"/>
          <w:szCs w:val="22"/>
        </w:rPr>
      </w:pPr>
      <w:r w:rsidRPr="008C6A5F">
        <w:rPr>
          <w:rFonts w:ascii="Tahoma" w:hAnsi="Tahoma" w:cs="Tahoma"/>
          <w:sz w:val="22"/>
          <w:szCs w:val="22"/>
        </w:rPr>
        <w:tab/>
        <w:t xml:space="preserve">         …………                                                                                                             ravnateljica</w:t>
      </w:r>
    </w:p>
    <w:p w14:paraId="7AF9A094" w14:textId="77777777" w:rsidR="00E3623D" w:rsidRPr="008C6A5F" w:rsidRDefault="00E3623D" w:rsidP="00E3623D">
      <w:pPr>
        <w:pStyle w:val="NoSpacing1"/>
        <w:jc w:val="both"/>
        <w:rPr>
          <w:rFonts w:ascii="Tahoma" w:hAnsi="Tahoma" w:cs="Tahoma"/>
          <w:b/>
          <w:bCs/>
          <w:sz w:val="22"/>
          <w:szCs w:val="22"/>
        </w:rPr>
      </w:pPr>
      <w:r w:rsidRPr="008C6A5F">
        <w:rPr>
          <w:rFonts w:ascii="Tahoma" w:hAnsi="Tahoma" w:cs="Tahoma"/>
          <w:b/>
          <w:bCs/>
          <w:sz w:val="22"/>
          <w:szCs w:val="22"/>
        </w:rPr>
        <w:t xml:space="preserve"> </w:t>
      </w:r>
    </w:p>
    <w:p w14:paraId="5592474C" w14:textId="77777777" w:rsidR="00E3623D" w:rsidRPr="008C6A5F" w:rsidRDefault="00E3623D" w:rsidP="00E3623D">
      <w:pPr>
        <w:pStyle w:val="NoSpacing1"/>
        <w:jc w:val="both"/>
        <w:rPr>
          <w:rFonts w:ascii="Tahoma" w:hAnsi="Tahoma" w:cs="Tahoma"/>
          <w:sz w:val="22"/>
          <w:szCs w:val="22"/>
        </w:rPr>
      </w:pPr>
      <w:r w:rsidRPr="008C6A5F">
        <w:rPr>
          <w:rFonts w:ascii="Tahoma" w:hAnsi="Tahoma" w:cs="Tahoma"/>
          <w:sz w:val="22"/>
          <w:szCs w:val="22"/>
        </w:rPr>
        <w:t xml:space="preserve">      ______________________</w:t>
      </w:r>
      <w:r w:rsidRPr="008C6A5F">
        <w:rPr>
          <w:rFonts w:ascii="Tahoma" w:hAnsi="Tahoma" w:cs="Tahoma"/>
          <w:sz w:val="22"/>
          <w:szCs w:val="22"/>
        </w:rPr>
        <w:tab/>
        <w:t xml:space="preserve">                                                                           _______________________</w:t>
      </w:r>
    </w:p>
    <w:p w14:paraId="67C6206C" w14:textId="77777777" w:rsidR="00E3623D" w:rsidRPr="008C6A5F" w:rsidRDefault="00E3623D" w:rsidP="00E3623D">
      <w:pPr>
        <w:pStyle w:val="NoSpacing1"/>
        <w:jc w:val="both"/>
        <w:rPr>
          <w:rFonts w:ascii="Tahoma" w:hAnsi="Tahoma" w:cs="Tahoma"/>
          <w:bCs/>
          <w:sz w:val="22"/>
          <w:szCs w:val="22"/>
        </w:rPr>
      </w:pPr>
      <w:r w:rsidRPr="008C6A5F">
        <w:rPr>
          <w:rFonts w:ascii="Tahoma" w:hAnsi="Tahoma" w:cs="Tahoma"/>
          <w:b/>
          <w:sz w:val="22"/>
          <w:szCs w:val="22"/>
        </w:rPr>
        <w:tab/>
      </w:r>
      <w:r w:rsidRPr="008C6A5F">
        <w:rPr>
          <w:rFonts w:ascii="Tahoma" w:hAnsi="Tahoma" w:cs="Tahoma"/>
          <w:b/>
          <w:bCs/>
          <w:sz w:val="22"/>
          <w:szCs w:val="22"/>
        </w:rPr>
        <w:t xml:space="preserve">     </w:t>
      </w:r>
      <w:r w:rsidRPr="008C6A5F">
        <w:rPr>
          <w:rFonts w:ascii="Tahoma" w:hAnsi="Tahoma" w:cs="Tahoma"/>
          <w:sz w:val="22"/>
          <w:szCs w:val="22"/>
        </w:rPr>
        <w:t>………………</w:t>
      </w:r>
      <w:r w:rsidRPr="008C6A5F">
        <w:rPr>
          <w:rFonts w:ascii="Tahoma" w:hAnsi="Tahoma" w:cs="Tahoma"/>
          <w:b/>
          <w:bCs/>
          <w:sz w:val="22"/>
          <w:szCs w:val="22"/>
        </w:rPr>
        <w:tab/>
      </w:r>
      <w:bookmarkStart w:id="2" w:name="_Hlk61858360"/>
      <w:r w:rsidRPr="008C6A5F">
        <w:rPr>
          <w:rFonts w:ascii="Tahoma" w:hAnsi="Tahoma" w:cs="Tahoma"/>
          <w:b/>
          <w:bCs/>
          <w:sz w:val="22"/>
          <w:szCs w:val="22"/>
        </w:rPr>
        <w:t xml:space="preserve">             </w:t>
      </w:r>
      <w:r w:rsidRPr="008C6A5F">
        <w:rPr>
          <w:rFonts w:ascii="Tahoma" w:hAnsi="Tahoma" w:cs="Tahoma"/>
          <w:sz w:val="22"/>
          <w:szCs w:val="22"/>
        </w:rPr>
        <w:t xml:space="preserve"> </w:t>
      </w:r>
      <w:r w:rsidRPr="008C6A5F">
        <w:rPr>
          <w:rFonts w:ascii="Tahoma" w:hAnsi="Tahoma" w:cs="Tahoma"/>
          <w:bCs/>
          <w:sz w:val="22"/>
          <w:szCs w:val="22"/>
        </w:rPr>
        <w:tab/>
      </w:r>
      <w:r w:rsidRPr="008C6A5F">
        <w:rPr>
          <w:rFonts w:ascii="Tahoma" w:hAnsi="Tahoma" w:cs="Tahoma"/>
          <w:bCs/>
          <w:sz w:val="22"/>
          <w:szCs w:val="22"/>
        </w:rPr>
        <w:tab/>
      </w:r>
      <w:r w:rsidRPr="008C6A5F">
        <w:rPr>
          <w:rFonts w:ascii="Tahoma" w:hAnsi="Tahoma" w:cs="Tahoma"/>
          <w:bCs/>
          <w:sz w:val="22"/>
          <w:szCs w:val="22"/>
        </w:rPr>
        <w:tab/>
      </w:r>
      <w:r w:rsidRPr="008C6A5F">
        <w:rPr>
          <w:rFonts w:ascii="Tahoma" w:hAnsi="Tahoma" w:cs="Tahoma"/>
          <w:bCs/>
          <w:sz w:val="22"/>
          <w:szCs w:val="22"/>
        </w:rPr>
        <w:tab/>
        <w:t xml:space="preserve">            </w:t>
      </w:r>
      <w:bookmarkStart w:id="3" w:name="_Hlk83107008"/>
      <w:r w:rsidRPr="008C6A5F">
        <w:rPr>
          <w:rFonts w:ascii="Tahoma" w:hAnsi="Tahoma" w:cs="Tahoma"/>
          <w:bCs/>
          <w:iCs/>
          <w:sz w:val="22"/>
          <w:szCs w:val="22"/>
        </w:rPr>
        <w:t>Doroteja Kamber-Kontić</w:t>
      </w:r>
    </w:p>
    <w:bookmarkEnd w:id="2"/>
    <w:bookmarkEnd w:id="3"/>
    <w:p w14:paraId="12CDCF7E" w14:textId="51092E58" w:rsidR="00DF72F9" w:rsidRPr="008C6A5F" w:rsidRDefault="00DF72F9" w:rsidP="00E3623D">
      <w:pPr>
        <w:rPr>
          <w:rFonts w:ascii="Tahoma" w:hAnsi="Tahoma" w:cs="Tahoma"/>
          <w:szCs w:val="22"/>
        </w:rPr>
      </w:pPr>
    </w:p>
    <w:sectPr w:rsidR="00DF72F9" w:rsidRPr="008C6A5F" w:rsidSect="00F22425">
      <w:headerReference w:type="default" r:id="rId7"/>
      <w:footerReference w:type="default" r:id="rId8"/>
      <w:pgSz w:w="12240" w:h="15840"/>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28D86" w14:textId="77777777" w:rsidR="00857627" w:rsidRDefault="00857627" w:rsidP="00DF72F9">
      <w:r>
        <w:separator/>
      </w:r>
    </w:p>
  </w:endnote>
  <w:endnote w:type="continuationSeparator" w:id="0">
    <w:p w14:paraId="4EFC4539" w14:textId="77777777" w:rsidR="00857627" w:rsidRDefault="00857627" w:rsidP="00DF7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Console">
    <w:panose1 w:val="020B0609040504020204"/>
    <w:charset w:val="EE"/>
    <w:family w:val="modern"/>
    <w:pitch w:val="fixed"/>
    <w:sig w:usb0="8000028F" w:usb1="00001800" w:usb2="00000000" w:usb3="00000000" w:csb0="0000001F" w:csb1="00000000"/>
  </w:font>
  <w:font w:name="Comic Sans MS">
    <w:panose1 w:val="030F0702030302020204"/>
    <w:charset w:val="EE"/>
    <w:family w:val="script"/>
    <w:pitch w:val="variable"/>
    <w:sig w:usb0="00000687" w:usb1="00000013"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ource Sans Pro">
    <w:altName w:val="Sans Serif Collection"/>
    <w:charset w:val="00"/>
    <w:family w:val="swiss"/>
    <w:pitch w:val="variable"/>
    <w:sig w:usb0="00000001" w:usb1="02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7581262"/>
      <w:docPartObj>
        <w:docPartGallery w:val="Page Numbers (Bottom of Page)"/>
        <w:docPartUnique/>
      </w:docPartObj>
    </w:sdtPr>
    <w:sdtEndPr>
      <w:rPr>
        <w:rFonts w:ascii="Source Sans Pro" w:hAnsi="Source Sans Pro"/>
        <w:b w:val="0"/>
        <w:bCs/>
      </w:rPr>
    </w:sdtEndPr>
    <w:sdtContent>
      <w:p w14:paraId="42412A38" w14:textId="0DF2365B" w:rsidR="00DF72F9" w:rsidRPr="007C2B40" w:rsidRDefault="00DF72F9">
        <w:pPr>
          <w:pStyle w:val="Podnoje"/>
          <w:jc w:val="right"/>
          <w:rPr>
            <w:rFonts w:ascii="Source Sans Pro" w:hAnsi="Source Sans Pro"/>
            <w:b w:val="0"/>
            <w:bCs/>
          </w:rPr>
        </w:pPr>
        <w:r w:rsidRPr="007C2B40">
          <w:rPr>
            <w:rFonts w:ascii="Source Sans Pro" w:hAnsi="Source Sans Pro"/>
            <w:b w:val="0"/>
            <w:bCs/>
          </w:rPr>
          <w:fldChar w:fldCharType="begin"/>
        </w:r>
        <w:r w:rsidRPr="007C2B40">
          <w:rPr>
            <w:rFonts w:ascii="Source Sans Pro" w:hAnsi="Source Sans Pro"/>
            <w:b w:val="0"/>
            <w:bCs/>
          </w:rPr>
          <w:instrText>PAGE   \* MERGEFORMAT</w:instrText>
        </w:r>
        <w:r w:rsidRPr="007C2B40">
          <w:rPr>
            <w:rFonts w:ascii="Source Sans Pro" w:hAnsi="Source Sans Pro"/>
            <w:b w:val="0"/>
            <w:bCs/>
          </w:rPr>
          <w:fldChar w:fldCharType="separate"/>
        </w:r>
        <w:r w:rsidR="008C6A5F">
          <w:rPr>
            <w:rFonts w:ascii="Source Sans Pro" w:hAnsi="Source Sans Pro"/>
            <w:b w:val="0"/>
            <w:bCs/>
            <w:noProof/>
          </w:rPr>
          <w:t>6</w:t>
        </w:r>
        <w:r w:rsidRPr="007C2B40">
          <w:rPr>
            <w:rFonts w:ascii="Source Sans Pro" w:hAnsi="Source Sans Pro"/>
            <w:b w:val="0"/>
            <w:bCs/>
          </w:rPr>
          <w:fldChar w:fldCharType="end"/>
        </w:r>
      </w:p>
    </w:sdtContent>
  </w:sdt>
  <w:p w14:paraId="7882FC0D" w14:textId="77777777" w:rsidR="00DF72F9" w:rsidRDefault="00DF72F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56088" w14:textId="77777777" w:rsidR="00857627" w:rsidRDefault="00857627" w:rsidP="00DF72F9">
      <w:r>
        <w:separator/>
      </w:r>
    </w:p>
  </w:footnote>
  <w:footnote w:type="continuationSeparator" w:id="0">
    <w:p w14:paraId="2D3757EA" w14:textId="77777777" w:rsidR="00857627" w:rsidRDefault="00857627" w:rsidP="00DF72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B69E6" w14:textId="78A172DD" w:rsidR="006908C8" w:rsidRDefault="006908C8" w:rsidP="006908C8">
    <w:pPr>
      <w:pStyle w:val="Zaglavlje"/>
      <w:jc w:val="right"/>
    </w:pPr>
    <w:r>
      <w:rPr>
        <w:noProof/>
      </w:rPr>
      <w:drawing>
        <wp:inline distT="0" distB="0" distL="0" distR="0" wp14:anchorId="586874CF" wp14:editId="26ADE7C7">
          <wp:extent cx="1017905" cy="859790"/>
          <wp:effectExtent l="0" t="0" r="0" b="0"/>
          <wp:docPr id="191095486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905" cy="85979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2D4168"/>
    <w:multiLevelType w:val="hybridMultilevel"/>
    <w:tmpl w:val="582E5E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3BD409A"/>
    <w:multiLevelType w:val="hybridMultilevel"/>
    <w:tmpl w:val="9D9853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23"/>
    <w:rsid w:val="0001703C"/>
    <w:rsid w:val="00065590"/>
    <w:rsid w:val="00075D4E"/>
    <w:rsid w:val="00091B02"/>
    <w:rsid w:val="000E52EB"/>
    <w:rsid w:val="0012521E"/>
    <w:rsid w:val="001675D4"/>
    <w:rsid w:val="00196EC8"/>
    <w:rsid w:val="001E3658"/>
    <w:rsid w:val="00225441"/>
    <w:rsid w:val="002667DF"/>
    <w:rsid w:val="002F07EE"/>
    <w:rsid w:val="002F493E"/>
    <w:rsid w:val="00306DA1"/>
    <w:rsid w:val="00372BC6"/>
    <w:rsid w:val="00394BB0"/>
    <w:rsid w:val="0040297C"/>
    <w:rsid w:val="00421B68"/>
    <w:rsid w:val="00427EFF"/>
    <w:rsid w:val="004513D4"/>
    <w:rsid w:val="00452986"/>
    <w:rsid w:val="00455E3D"/>
    <w:rsid w:val="00490075"/>
    <w:rsid w:val="004A03A5"/>
    <w:rsid w:val="00535C2A"/>
    <w:rsid w:val="0056484F"/>
    <w:rsid w:val="005A4FBB"/>
    <w:rsid w:val="005C082F"/>
    <w:rsid w:val="005C2EE7"/>
    <w:rsid w:val="005C43A0"/>
    <w:rsid w:val="005C7605"/>
    <w:rsid w:val="005D0B25"/>
    <w:rsid w:val="005D60FA"/>
    <w:rsid w:val="00660323"/>
    <w:rsid w:val="00673BB9"/>
    <w:rsid w:val="006908C8"/>
    <w:rsid w:val="006B53A8"/>
    <w:rsid w:val="00705E49"/>
    <w:rsid w:val="00730839"/>
    <w:rsid w:val="00741A93"/>
    <w:rsid w:val="00747216"/>
    <w:rsid w:val="007555C4"/>
    <w:rsid w:val="00756257"/>
    <w:rsid w:val="0076270E"/>
    <w:rsid w:val="0077468A"/>
    <w:rsid w:val="00776163"/>
    <w:rsid w:val="007B07A1"/>
    <w:rsid w:val="007C2B40"/>
    <w:rsid w:val="007E0885"/>
    <w:rsid w:val="008273C0"/>
    <w:rsid w:val="008506E2"/>
    <w:rsid w:val="00857627"/>
    <w:rsid w:val="008709D1"/>
    <w:rsid w:val="008952E4"/>
    <w:rsid w:val="008C6A5F"/>
    <w:rsid w:val="008D59C3"/>
    <w:rsid w:val="009144F2"/>
    <w:rsid w:val="00944FF8"/>
    <w:rsid w:val="00965732"/>
    <w:rsid w:val="009B208D"/>
    <w:rsid w:val="009C63A8"/>
    <w:rsid w:val="009C6BDB"/>
    <w:rsid w:val="009E6116"/>
    <w:rsid w:val="009F3841"/>
    <w:rsid w:val="00A559CF"/>
    <w:rsid w:val="00A820E2"/>
    <w:rsid w:val="00A858D5"/>
    <w:rsid w:val="00AB0A6E"/>
    <w:rsid w:val="00AD7105"/>
    <w:rsid w:val="00B20866"/>
    <w:rsid w:val="00B21EE4"/>
    <w:rsid w:val="00B3709C"/>
    <w:rsid w:val="00B549EA"/>
    <w:rsid w:val="00BB6508"/>
    <w:rsid w:val="00BC55E2"/>
    <w:rsid w:val="00C61C19"/>
    <w:rsid w:val="00C870F4"/>
    <w:rsid w:val="00D00D56"/>
    <w:rsid w:val="00D01D6E"/>
    <w:rsid w:val="00D2062C"/>
    <w:rsid w:val="00D20632"/>
    <w:rsid w:val="00D96AED"/>
    <w:rsid w:val="00DA220E"/>
    <w:rsid w:val="00DF72F9"/>
    <w:rsid w:val="00E1640C"/>
    <w:rsid w:val="00E23EAC"/>
    <w:rsid w:val="00E3623D"/>
    <w:rsid w:val="00F22425"/>
    <w:rsid w:val="00F31641"/>
    <w:rsid w:val="00F57A34"/>
    <w:rsid w:val="00F65F07"/>
    <w:rsid w:val="00F733D6"/>
    <w:rsid w:val="00FB3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C78D0"/>
  <w15:chartTrackingRefBased/>
  <w15:docId w15:val="{99529936-63DB-4E78-9F97-C16CAB9BA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323"/>
    <w:pPr>
      <w:spacing w:after="0" w:line="240" w:lineRule="auto"/>
    </w:pPr>
    <w:rPr>
      <w:rFonts w:ascii="Times New Roman" w:eastAsia="Times New Roman" w:hAnsi="Times New Roman" w:cs="Times New Roman"/>
      <w:b/>
      <w:szCs w:val="20"/>
      <w:lang w:val="hr-HR" w:eastAsia="hr-HR"/>
    </w:rPr>
  </w:style>
  <w:style w:type="paragraph" w:styleId="Naslov1">
    <w:name w:val="heading 1"/>
    <w:basedOn w:val="Normal"/>
    <w:next w:val="Normal"/>
    <w:link w:val="Naslov1Char"/>
    <w:qFormat/>
    <w:rsid w:val="00660323"/>
    <w:pPr>
      <w:keepNext/>
      <w:ind w:right="-334"/>
      <w:outlineLvl w:val="0"/>
    </w:pPr>
    <w:rPr>
      <w:rFonts w:ascii="Lucida Console" w:hAnsi="Lucida Console"/>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660323"/>
    <w:rPr>
      <w:rFonts w:ascii="Lucida Console" w:eastAsia="Times New Roman" w:hAnsi="Lucida Console" w:cs="Times New Roman"/>
      <w:b/>
      <w:sz w:val="28"/>
      <w:szCs w:val="20"/>
      <w:lang w:val="hr-HR" w:eastAsia="hr-HR"/>
    </w:rPr>
  </w:style>
  <w:style w:type="paragraph" w:styleId="Uvuenotijeloteksta">
    <w:name w:val="Body Text Indent"/>
    <w:basedOn w:val="Normal"/>
    <w:link w:val="UvuenotijelotekstaChar"/>
    <w:rsid w:val="00660323"/>
    <w:pPr>
      <w:ind w:right="-514" w:firstLine="708"/>
    </w:pPr>
    <w:rPr>
      <w:rFonts w:ascii="Comic Sans MS" w:hAnsi="Comic Sans MS"/>
      <w:sz w:val="28"/>
    </w:rPr>
  </w:style>
  <w:style w:type="character" w:customStyle="1" w:styleId="UvuenotijelotekstaChar">
    <w:name w:val="Uvučeno tijelo teksta Char"/>
    <w:basedOn w:val="Zadanifontodlomka"/>
    <w:link w:val="Uvuenotijeloteksta"/>
    <w:rsid w:val="00660323"/>
    <w:rPr>
      <w:rFonts w:ascii="Comic Sans MS" w:eastAsia="Times New Roman" w:hAnsi="Comic Sans MS" w:cs="Times New Roman"/>
      <w:b/>
      <w:sz w:val="28"/>
      <w:szCs w:val="20"/>
      <w:lang w:val="hr-HR" w:eastAsia="hr-HR"/>
    </w:rPr>
  </w:style>
  <w:style w:type="paragraph" w:styleId="Bezproreda">
    <w:name w:val="No Spacing"/>
    <w:link w:val="BezproredaChar"/>
    <w:uiPriority w:val="1"/>
    <w:qFormat/>
    <w:rsid w:val="00DF72F9"/>
    <w:pPr>
      <w:suppressAutoHyphens/>
      <w:spacing w:after="0" w:line="240" w:lineRule="auto"/>
    </w:pPr>
    <w:rPr>
      <w:rFonts w:ascii="Times New Roman" w:eastAsia="Times New Roman" w:hAnsi="Times New Roman" w:cs="Times New Roman"/>
      <w:sz w:val="24"/>
      <w:szCs w:val="24"/>
      <w:lang w:val="hr-HR" w:eastAsia="zh-CN"/>
    </w:rPr>
  </w:style>
  <w:style w:type="paragraph" w:styleId="Zaglavlje">
    <w:name w:val="header"/>
    <w:basedOn w:val="Normal"/>
    <w:link w:val="ZaglavljeChar"/>
    <w:uiPriority w:val="99"/>
    <w:unhideWhenUsed/>
    <w:rsid w:val="00DF72F9"/>
    <w:pPr>
      <w:tabs>
        <w:tab w:val="center" w:pos="4536"/>
        <w:tab w:val="right" w:pos="9072"/>
      </w:tabs>
    </w:pPr>
  </w:style>
  <w:style w:type="character" w:customStyle="1" w:styleId="ZaglavljeChar">
    <w:name w:val="Zaglavlje Char"/>
    <w:basedOn w:val="Zadanifontodlomka"/>
    <w:link w:val="Zaglavlje"/>
    <w:uiPriority w:val="99"/>
    <w:rsid w:val="00DF72F9"/>
    <w:rPr>
      <w:rFonts w:ascii="Times New Roman" w:eastAsia="Times New Roman" w:hAnsi="Times New Roman" w:cs="Times New Roman"/>
      <w:b/>
      <w:szCs w:val="20"/>
      <w:lang w:val="hr-HR" w:eastAsia="hr-HR"/>
    </w:rPr>
  </w:style>
  <w:style w:type="paragraph" w:styleId="Podnoje">
    <w:name w:val="footer"/>
    <w:basedOn w:val="Normal"/>
    <w:link w:val="PodnojeChar"/>
    <w:uiPriority w:val="99"/>
    <w:unhideWhenUsed/>
    <w:rsid w:val="00DF72F9"/>
    <w:pPr>
      <w:tabs>
        <w:tab w:val="center" w:pos="4536"/>
        <w:tab w:val="right" w:pos="9072"/>
      </w:tabs>
    </w:pPr>
  </w:style>
  <w:style w:type="character" w:customStyle="1" w:styleId="PodnojeChar">
    <w:name w:val="Podnožje Char"/>
    <w:basedOn w:val="Zadanifontodlomka"/>
    <w:link w:val="Podnoje"/>
    <w:uiPriority w:val="99"/>
    <w:rsid w:val="00DF72F9"/>
    <w:rPr>
      <w:rFonts w:ascii="Times New Roman" w:eastAsia="Times New Roman" w:hAnsi="Times New Roman" w:cs="Times New Roman"/>
      <w:b/>
      <w:szCs w:val="20"/>
      <w:lang w:val="hr-HR" w:eastAsia="hr-HR"/>
    </w:rPr>
  </w:style>
  <w:style w:type="character" w:customStyle="1" w:styleId="BezproredaChar">
    <w:name w:val="Bez proreda Char"/>
    <w:link w:val="Bezproreda"/>
    <w:uiPriority w:val="1"/>
    <w:qFormat/>
    <w:rsid w:val="009B208D"/>
    <w:rPr>
      <w:rFonts w:ascii="Times New Roman" w:eastAsia="Times New Roman" w:hAnsi="Times New Roman" w:cs="Times New Roman"/>
      <w:sz w:val="24"/>
      <w:szCs w:val="24"/>
      <w:lang w:val="hr-HR" w:eastAsia="zh-CN"/>
    </w:rPr>
  </w:style>
  <w:style w:type="character" w:styleId="Hiperveza">
    <w:name w:val="Hyperlink"/>
    <w:basedOn w:val="Zadanifontodlomka"/>
    <w:uiPriority w:val="99"/>
    <w:unhideWhenUsed/>
    <w:rsid w:val="009B208D"/>
    <w:rPr>
      <w:color w:val="0563C1" w:themeColor="hyperlink"/>
      <w:u w:val="single"/>
    </w:rPr>
  </w:style>
  <w:style w:type="paragraph" w:customStyle="1" w:styleId="m4078431152591694469msolistparagraph">
    <w:name w:val="m_4078431152591694469msolistparagraph"/>
    <w:basedOn w:val="Normal"/>
    <w:rsid w:val="00D20632"/>
    <w:pPr>
      <w:spacing w:before="100" w:beforeAutospacing="1" w:after="100" w:afterAutospacing="1"/>
    </w:pPr>
    <w:rPr>
      <w:b w:val="0"/>
      <w:sz w:val="24"/>
      <w:szCs w:val="24"/>
    </w:rPr>
  </w:style>
  <w:style w:type="paragraph" w:styleId="Odlomakpopisa">
    <w:name w:val="List Paragraph"/>
    <w:aliases w:val="Heading 12,heading 1,naslov 1,Naslov 12,Graf,Odstavek seznama,Paragraph,List Paragraph Red,lp1,Paragraphe de liste PBLH,Graph &amp; Table tite,Normal bullet 2,Bullet list,Figure_name,Equipment,Numbered Indented Text,List Paragraph1,TG lista"/>
    <w:basedOn w:val="Normal"/>
    <w:link w:val="OdlomakpopisaChar"/>
    <w:uiPriority w:val="34"/>
    <w:qFormat/>
    <w:rsid w:val="00D2062C"/>
    <w:pPr>
      <w:ind w:left="720"/>
      <w:contextualSpacing/>
    </w:pPr>
  </w:style>
  <w:style w:type="character" w:customStyle="1" w:styleId="OdlomakpopisaChar">
    <w:name w:val="Odlomak popisa Char"/>
    <w:aliases w:val="Heading 12 Char,heading 1 Char,naslov 1 Char,Naslov 12 Char,Graf Char,Odstavek seznama Char,Paragraph Char,List Paragraph Red Char,lp1 Char,Paragraphe de liste PBLH Char,Graph &amp; Table tite Char,Normal bullet 2 Char,Bullet list Char"/>
    <w:link w:val="Odlomakpopisa"/>
    <w:uiPriority w:val="99"/>
    <w:qFormat/>
    <w:locked/>
    <w:rsid w:val="005C43A0"/>
    <w:rPr>
      <w:rFonts w:ascii="Times New Roman" w:eastAsia="Times New Roman" w:hAnsi="Times New Roman" w:cs="Times New Roman"/>
      <w:b/>
      <w:szCs w:val="20"/>
      <w:lang w:val="hr-HR" w:eastAsia="hr-HR"/>
    </w:rPr>
  </w:style>
  <w:style w:type="paragraph" w:customStyle="1" w:styleId="NoSpacing1">
    <w:name w:val="No Spacing1"/>
    <w:uiPriority w:val="1"/>
    <w:qFormat/>
    <w:rsid w:val="005C43A0"/>
    <w:pPr>
      <w:spacing w:after="0" w:line="240" w:lineRule="auto"/>
    </w:pPr>
    <w:rPr>
      <w:rFonts w:ascii="Times New Roman" w:eastAsia="Times New Roman" w:hAnsi="Times New Roman" w:cs="Times New Roman"/>
      <w:color w:val="00000A"/>
      <w:sz w:val="24"/>
      <w:szCs w:val="24"/>
      <w:lang w:val="hr-HR" w:eastAsia="hr-HR"/>
    </w:rPr>
  </w:style>
  <w:style w:type="paragraph" w:styleId="Tekstbalonia">
    <w:name w:val="Balloon Text"/>
    <w:basedOn w:val="Normal"/>
    <w:link w:val="TekstbaloniaChar"/>
    <w:uiPriority w:val="99"/>
    <w:semiHidden/>
    <w:unhideWhenUsed/>
    <w:rsid w:val="008C6A5F"/>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C6A5F"/>
    <w:rPr>
      <w:rFonts w:ascii="Segoe UI" w:eastAsia="Times New Roman" w:hAnsi="Segoe UI" w:cs="Segoe UI"/>
      <w:b/>
      <w:sz w:val="18"/>
      <w:szCs w:val="18"/>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6</Pages>
  <Words>2089</Words>
  <Characters>11911</Characters>
  <Application>Microsoft Office Word</Application>
  <DocSecurity>0</DocSecurity>
  <Lines>99</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Tajnistvo</dc:creator>
  <cp:keywords/>
  <dc:description/>
  <cp:lastModifiedBy>Doroteja Kamber Kontić</cp:lastModifiedBy>
  <cp:revision>49</cp:revision>
  <cp:lastPrinted>2026-01-05T13:12:00Z</cp:lastPrinted>
  <dcterms:created xsi:type="dcterms:W3CDTF">2021-01-26T08:17:00Z</dcterms:created>
  <dcterms:modified xsi:type="dcterms:W3CDTF">2026-01-05T13:13:00Z</dcterms:modified>
</cp:coreProperties>
</file>